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0D13" w14:textId="305B2224" w:rsidR="000945E5" w:rsidRPr="000945E5" w:rsidRDefault="000945E5" w:rsidP="000945E5">
      <w:pPr>
        <w:pStyle w:val="Encabezado"/>
        <w:jc w:val="center"/>
      </w:pPr>
      <w:r w:rsidRPr="000945E5">
        <w:t>[</w:t>
      </w:r>
      <w:r w:rsidRPr="000945E5">
        <w:t>La presente versi</w:t>
      </w:r>
      <w:r>
        <w:t xml:space="preserve">ón accesible se encuentra dispuesta </w:t>
      </w:r>
      <w:r w:rsidRPr="000945E5">
        <w:t xml:space="preserve">en hoja membretada de la Fundación Bensadoun Laurent. </w:t>
      </w:r>
      <w:r>
        <w:t xml:space="preserve">En el </w:t>
      </w:r>
      <w:r w:rsidR="00C05FF3">
        <w:t>encabezado:</w:t>
      </w:r>
      <w:r w:rsidRPr="000945E5">
        <w:t xml:space="preserve"> l</w:t>
      </w:r>
      <w:r w:rsidRPr="000945E5">
        <w:t>ogo de la Fundación Bensadoun Laurent, compuesto por tres siluetas superpuestas de diferentes colores que representan personas, debajo de las cuales se lee la palabra “Fundación” y bajo ésta: “Bensadoun-Laurent”, ambos textos en mayúsculas]</w:t>
      </w:r>
    </w:p>
    <w:p w14:paraId="307F6C49" w14:textId="71947376" w:rsidR="00AE09F1" w:rsidRDefault="00AE09F1" w:rsidP="00AE09F1">
      <w:pPr>
        <w:pStyle w:val="Prrafodelista"/>
        <w:ind w:left="360"/>
      </w:pPr>
    </w:p>
    <w:p w14:paraId="671E6C7A" w14:textId="77777777" w:rsidR="000945E5" w:rsidRDefault="000945E5" w:rsidP="00AE09F1">
      <w:pPr>
        <w:pStyle w:val="Prrafodelista"/>
        <w:ind w:left="360"/>
      </w:pPr>
    </w:p>
    <w:p w14:paraId="072B075F" w14:textId="1DB10FF2" w:rsidR="00F43F9C" w:rsidRDefault="00F43F9C" w:rsidP="00F43F9C">
      <w:pPr>
        <w:rPr>
          <w:b/>
          <w:sz w:val="28"/>
          <w:szCs w:val="28"/>
        </w:rPr>
      </w:pPr>
      <w:r>
        <w:rPr>
          <w:b/>
          <w:sz w:val="28"/>
          <w:szCs w:val="28"/>
        </w:rPr>
        <w:t>INFORME ANUAL 201</w:t>
      </w:r>
      <w:r w:rsidR="0059212B">
        <w:rPr>
          <w:b/>
          <w:sz w:val="28"/>
          <w:szCs w:val="28"/>
        </w:rPr>
        <w:t>5</w:t>
      </w:r>
    </w:p>
    <w:p w14:paraId="4057C8C1" w14:textId="20D3404D" w:rsidR="004E4C8D" w:rsidRPr="000669D9" w:rsidRDefault="004E4C8D" w:rsidP="004E4C8D">
      <w:r w:rsidRPr="000669D9">
        <w:t xml:space="preserve">[Imagen de seis jóvenes </w:t>
      </w:r>
      <w:r w:rsidR="0017294D" w:rsidRPr="000669D9">
        <w:t xml:space="preserve">en ronda </w:t>
      </w:r>
      <w:r w:rsidRPr="000669D9">
        <w:t>juntando una de sus manos al frente en señal de compromiso</w:t>
      </w:r>
      <w:r w:rsidR="00D80CD0" w:rsidRPr="000669D9">
        <w:t xml:space="preserve"> y colaboración mutua</w:t>
      </w:r>
      <w:r w:rsidRPr="000669D9">
        <w:t>]</w:t>
      </w:r>
    </w:p>
    <w:p w14:paraId="1E183D38" w14:textId="77777777" w:rsidR="003A21BB" w:rsidRPr="006E20D8" w:rsidRDefault="003A21BB" w:rsidP="003A21BB">
      <w:r w:rsidRPr="006E20D8">
        <w:t>Trabajando por la inclusión de las personas con discapacidad</w:t>
      </w:r>
    </w:p>
    <w:p w14:paraId="22F15BDF" w14:textId="155D58D9" w:rsidR="00934DE8" w:rsidRPr="000669D9" w:rsidRDefault="00966501" w:rsidP="00A43148">
      <w:r w:rsidRPr="000669D9">
        <w:t>[</w:t>
      </w:r>
      <w:r w:rsidR="00F43F9C" w:rsidRPr="000669D9">
        <w:t>Logo de la Fundación Bensadoun Laurent</w:t>
      </w:r>
      <w:r w:rsidRPr="000669D9">
        <w:t>]</w:t>
      </w:r>
    </w:p>
    <w:p w14:paraId="0F8178BC" w14:textId="77777777" w:rsidR="00F43F9C" w:rsidRDefault="00F43F9C" w:rsidP="00F43F9C">
      <w:pPr>
        <w:rPr>
          <w:b/>
          <w:sz w:val="28"/>
          <w:szCs w:val="28"/>
        </w:rPr>
      </w:pPr>
      <w:r>
        <w:rPr>
          <w:b/>
          <w:sz w:val="28"/>
          <w:szCs w:val="28"/>
        </w:rPr>
        <w:t>Fundación Bensadoun Laurent</w:t>
      </w:r>
    </w:p>
    <w:p w14:paraId="205E3B47" w14:textId="77777777" w:rsidR="00D85EDC" w:rsidRDefault="00D85EDC" w:rsidP="00D85EDC">
      <w:pPr>
        <w:pBdr>
          <w:bottom w:val="single" w:sz="4" w:space="1" w:color="auto"/>
        </w:pBdr>
        <w:rPr>
          <w:b/>
        </w:rPr>
      </w:pPr>
    </w:p>
    <w:p w14:paraId="5A14CE49" w14:textId="6E1A2C1C" w:rsidR="00A43148" w:rsidRDefault="003A21BB" w:rsidP="00A43148">
      <w:pPr>
        <w:rPr>
          <w:b/>
          <w:sz w:val="28"/>
          <w:szCs w:val="28"/>
        </w:rPr>
      </w:pPr>
      <w:r>
        <w:rPr>
          <w:b/>
          <w:sz w:val="28"/>
          <w:szCs w:val="28"/>
        </w:rPr>
        <w:t xml:space="preserve">Mensaje </w:t>
      </w:r>
      <w:r w:rsidR="00E81C37">
        <w:rPr>
          <w:b/>
          <w:sz w:val="28"/>
          <w:szCs w:val="28"/>
        </w:rPr>
        <w:t>institucional</w:t>
      </w:r>
    </w:p>
    <w:p w14:paraId="0ACE1F4C" w14:textId="1F138FEA" w:rsidR="007467A4" w:rsidRPr="00E67A13" w:rsidRDefault="004E4C8D" w:rsidP="007467A4">
      <w:pPr>
        <w:jc w:val="both"/>
        <w:rPr>
          <w:rFonts w:ascii="Calibri" w:hAnsi="Calibri" w:cs="Calibri"/>
        </w:rPr>
      </w:pPr>
      <w:r>
        <w:rPr>
          <w:rFonts w:ascii="Calibri" w:hAnsi="Calibri" w:cs="Calibri"/>
          <w:iCs/>
        </w:rPr>
        <w:t>“</w:t>
      </w:r>
      <w:r w:rsidR="007467A4" w:rsidRPr="00E67A13">
        <w:rPr>
          <w:rFonts w:ascii="Calibri" w:hAnsi="Calibri" w:cs="Calibri"/>
          <w:iCs/>
        </w:rPr>
        <w:t xml:space="preserve">El 2015 fue un año de </w:t>
      </w:r>
      <w:r w:rsidR="007467A4" w:rsidRPr="00E67A13">
        <w:rPr>
          <w:rFonts w:ascii="Calibri" w:hAnsi="Calibri" w:cs="Calibri"/>
          <w:b/>
          <w:bCs/>
          <w:iCs/>
        </w:rPr>
        <w:t>importantes avances para la Fundación</w:t>
      </w:r>
      <w:r w:rsidR="007467A4" w:rsidRPr="00E67A13">
        <w:rPr>
          <w:rFonts w:ascii="Calibri" w:hAnsi="Calibri" w:cs="Calibri"/>
          <w:iCs/>
        </w:rPr>
        <w:t>: inauguramos nuestra nueva sede y un nuevo sitio web, aumentamos el número de inclusiones laborales a través de nuestro Programa Capacidad Inclusiva, generamos y fortalecimos vínculos institucionales, realizamos talleres de sensibilización y concientización alcanzando a más de 700 personas, y desarrollamos otras numerosas actividades, potenciando el trabajo en red como un pilar fundamental de nuestro accionar.</w:t>
      </w:r>
    </w:p>
    <w:p w14:paraId="5069AA5C" w14:textId="7E8283EA" w:rsidR="007467A4" w:rsidRPr="00E67A13" w:rsidRDefault="007467A4" w:rsidP="007467A4">
      <w:pPr>
        <w:jc w:val="both"/>
        <w:rPr>
          <w:rFonts w:ascii="Calibri" w:hAnsi="Calibri" w:cs="Calibri"/>
        </w:rPr>
      </w:pPr>
      <w:r w:rsidRPr="00E67A13">
        <w:rPr>
          <w:rFonts w:ascii="Calibri" w:hAnsi="Calibri" w:cs="Calibri"/>
          <w:iCs/>
        </w:rPr>
        <w:t xml:space="preserve">Nuestro segundo año de vida nos ha demostrado que, aún trabajando con compromiso, tenacidad, voluntad y un férreo convencimiento en el ejercicio de los derechos humanos, </w:t>
      </w:r>
      <w:r w:rsidRPr="00E67A13">
        <w:rPr>
          <w:rFonts w:ascii="Calibri" w:hAnsi="Calibri" w:cs="Calibri"/>
          <w:b/>
          <w:bCs/>
          <w:iCs/>
        </w:rPr>
        <w:t>la construcción de una sociedad más inclusiva no es posible si no se cuenta también con el esfuerzo conjunto y articulado de al menos cinco pilares</w:t>
      </w:r>
      <w:r w:rsidRPr="00E67A13">
        <w:rPr>
          <w:rFonts w:ascii="Calibri" w:hAnsi="Calibri" w:cs="Calibri"/>
          <w:iCs/>
        </w:rPr>
        <w:t xml:space="preserve">: las personas en situación de discapacidad, las empresas, el Estado, las organizaciones de la sociedad civil y la sociedad en general, pero </w:t>
      </w:r>
      <w:r w:rsidRPr="00E67A13">
        <w:rPr>
          <w:rFonts w:ascii="Calibri" w:hAnsi="Calibri" w:cs="Calibri"/>
          <w:b/>
          <w:bCs/>
          <w:iCs/>
        </w:rPr>
        <w:t>principalmente, en cuanto a inclusión laboral se trata, de empresas que abran sus puertas a la inclusión</w:t>
      </w:r>
      <w:r w:rsidRPr="00E67A13">
        <w:rPr>
          <w:rFonts w:ascii="Calibri" w:hAnsi="Calibri" w:cs="Calibri"/>
          <w:iCs/>
        </w:rPr>
        <w:t>. La experiencia demuestra que cuando las empresas se comprometen (en todos sus niveles) y realizan acciones positivas, la inclusión logra ser una realidad.</w:t>
      </w:r>
    </w:p>
    <w:p w14:paraId="66CA0657" w14:textId="2BF5D0C8" w:rsidR="007467A4" w:rsidRPr="00E67A13" w:rsidRDefault="007467A4" w:rsidP="007467A4">
      <w:pPr>
        <w:jc w:val="both"/>
        <w:rPr>
          <w:rFonts w:ascii="Calibri" w:hAnsi="Calibri" w:cs="Calibri"/>
        </w:rPr>
      </w:pPr>
      <w:r w:rsidRPr="00E67A13">
        <w:rPr>
          <w:rFonts w:ascii="Calibri" w:hAnsi="Calibri" w:cs="Calibri"/>
          <w:iCs/>
        </w:rPr>
        <w:t xml:space="preserve">Deconstruir estereotipos sociales debe ser un cambio de mirada, una vuelta de rosca hacia la </w:t>
      </w:r>
      <w:r w:rsidRPr="00E67A13">
        <w:rPr>
          <w:rFonts w:ascii="Calibri" w:hAnsi="Calibri" w:cs="Calibri"/>
          <w:b/>
          <w:bCs/>
          <w:iCs/>
        </w:rPr>
        <w:t>comprensión de que cada persona es única</w:t>
      </w:r>
      <w:r w:rsidRPr="00E67A13">
        <w:rPr>
          <w:rFonts w:ascii="Calibri" w:hAnsi="Calibri" w:cs="Calibri"/>
          <w:iCs/>
        </w:rPr>
        <w:t xml:space="preserve">, y por lo tanto, hay tantos modos de vivir, actuar y relacionarse como personas en el mundo. La </w:t>
      </w:r>
      <w:r w:rsidRPr="00E67A13">
        <w:rPr>
          <w:rFonts w:ascii="Calibri" w:hAnsi="Calibri" w:cs="Calibri"/>
          <w:b/>
          <w:bCs/>
          <w:iCs/>
        </w:rPr>
        <w:t>construcción de una sociedad más inclusiva depende de todos y cada uno</w:t>
      </w:r>
      <w:r w:rsidRPr="00E67A13">
        <w:rPr>
          <w:rFonts w:ascii="Calibri" w:hAnsi="Calibri" w:cs="Calibri"/>
          <w:iCs/>
        </w:rPr>
        <w:t xml:space="preserve"> de nosotros como miembros de la sociedad. Porque </w:t>
      </w:r>
      <w:r w:rsidRPr="00E67A13">
        <w:rPr>
          <w:rFonts w:ascii="Calibri" w:hAnsi="Calibri" w:cs="Calibri"/>
          <w:b/>
          <w:bCs/>
          <w:iCs/>
        </w:rPr>
        <w:t>el mayor cambio, y también el más difícil, es el cambio interior,</w:t>
      </w:r>
      <w:r w:rsidRPr="00E67A13">
        <w:rPr>
          <w:rFonts w:ascii="Calibri" w:hAnsi="Calibri" w:cs="Calibri"/>
          <w:iCs/>
        </w:rPr>
        <w:t xml:space="preserve"> el cambio de mirada. </w:t>
      </w:r>
      <w:r w:rsidRPr="00E67A13">
        <w:rPr>
          <w:rFonts w:ascii="Calibri" w:hAnsi="Calibri" w:cs="Calibri"/>
          <w:b/>
          <w:bCs/>
          <w:iCs/>
        </w:rPr>
        <w:t>¡Los resultados bien valen la pena!</w:t>
      </w:r>
      <w:r w:rsidRPr="00E67A13">
        <w:rPr>
          <w:rFonts w:ascii="Calibri" w:hAnsi="Calibri" w:cs="Calibri"/>
          <w:iCs/>
        </w:rPr>
        <w:t>”.</w:t>
      </w:r>
    </w:p>
    <w:p w14:paraId="446E6C5A" w14:textId="77777777" w:rsidR="003A21BB" w:rsidRPr="003A21BB" w:rsidRDefault="003A21BB" w:rsidP="00E67A13">
      <w:pPr>
        <w:jc w:val="right"/>
      </w:pPr>
      <w:r w:rsidRPr="00E67A13">
        <w:t>El equipo de la Fundación Bensadoun Laurent</w:t>
      </w:r>
    </w:p>
    <w:p w14:paraId="45B6D1B2" w14:textId="4FE6B272" w:rsidR="000945E5" w:rsidRDefault="000945E5" w:rsidP="00D85EDC">
      <w:pPr>
        <w:pBdr>
          <w:bottom w:val="single" w:sz="4" w:space="1" w:color="auto"/>
        </w:pBdr>
        <w:rPr>
          <w:rFonts w:ascii="Verdana" w:hAnsi="Verdana"/>
        </w:rPr>
      </w:pPr>
    </w:p>
    <w:p w14:paraId="6058A910" w14:textId="36259AF9" w:rsidR="000945E5" w:rsidRDefault="000945E5" w:rsidP="00D85EDC">
      <w:pPr>
        <w:pBdr>
          <w:bottom w:val="single" w:sz="4" w:space="1" w:color="auto"/>
        </w:pBdr>
        <w:rPr>
          <w:rFonts w:ascii="Verdana" w:hAnsi="Verdana"/>
        </w:rPr>
      </w:pPr>
    </w:p>
    <w:p w14:paraId="5BB71793" w14:textId="4049F778" w:rsidR="000945E5" w:rsidRDefault="000945E5" w:rsidP="00D85EDC">
      <w:pPr>
        <w:pBdr>
          <w:bottom w:val="single" w:sz="4" w:space="1" w:color="auto"/>
        </w:pBdr>
        <w:rPr>
          <w:rFonts w:ascii="Verdana" w:hAnsi="Verdana"/>
        </w:rPr>
      </w:pPr>
    </w:p>
    <w:p w14:paraId="70A7A064" w14:textId="77777777" w:rsidR="000945E5" w:rsidRDefault="000945E5" w:rsidP="00D85EDC">
      <w:pPr>
        <w:pBdr>
          <w:bottom w:val="single" w:sz="4" w:space="1" w:color="auto"/>
        </w:pBdr>
        <w:rPr>
          <w:rFonts w:ascii="Verdana" w:hAnsi="Verdana"/>
        </w:rPr>
      </w:pPr>
    </w:p>
    <w:p w14:paraId="2F69F484" w14:textId="1F832584" w:rsidR="00934DE8" w:rsidRPr="00B36D79" w:rsidRDefault="00934DE8" w:rsidP="00934DE8">
      <w:pPr>
        <w:rPr>
          <w:b/>
          <w:sz w:val="28"/>
          <w:szCs w:val="28"/>
        </w:rPr>
      </w:pPr>
      <w:r w:rsidRPr="00B36D79">
        <w:rPr>
          <w:b/>
          <w:sz w:val="28"/>
          <w:szCs w:val="28"/>
        </w:rPr>
        <w:t>Fundación Bensadoun Laurent</w:t>
      </w:r>
    </w:p>
    <w:p w14:paraId="0ED625E0" w14:textId="77777777" w:rsidR="00934DE8" w:rsidRPr="00D80CD0" w:rsidRDefault="00934DE8" w:rsidP="000A6CE7">
      <w:pPr>
        <w:jc w:val="both"/>
        <w:rPr>
          <w:b/>
        </w:rPr>
      </w:pPr>
      <w:r w:rsidRPr="00D80CD0">
        <w:t xml:space="preserve">La </w:t>
      </w:r>
      <w:r w:rsidRPr="00D80CD0">
        <w:rPr>
          <w:b/>
        </w:rPr>
        <w:t>Fundación Bensadoun Laurent</w:t>
      </w:r>
      <w:r w:rsidRPr="00D80CD0">
        <w:t xml:space="preserve"> es una organización no gubernamental</w:t>
      </w:r>
      <w:r w:rsidR="003A21BB" w:rsidRPr="00D80CD0">
        <w:t xml:space="preserve"> uruguaya</w:t>
      </w:r>
      <w:r w:rsidRPr="00D80CD0">
        <w:t xml:space="preserve"> sin fines de lucro comprometida con la inclusión social y laboral de las personas </w:t>
      </w:r>
      <w:r w:rsidR="003A21BB" w:rsidRPr="00D80CD0">
        <w:t>en situación de</w:t>
      </w:r>
      <w:r w:rsidRPr="00D80CD0">
        <w:t xml:space="preserve"> discapacidad.</w:t>
      </w:r>
    </w:p>
    <w:p w14:paraId="4877C583" w14:textId="40BEE16D" w:rsidR="00934DE8" w:rsidRPr="00D80CD0" w:rsidRDefault="00934DE8" w:rsidP="00934DE8">
      <w:pPr>
        <w:spacing w:before="100" w:beforeAutospacing="1" w:after="100" w:afterAutospacing="1"/>
        <w:jc w:val="both"/>
        <w:rPr>
          <w:i/>
        </w:rPr>
      </w:pPr>
      <w:r w:rsidRPr="00D80CD0">
        <w:rPr>
          <w:b/>
        </w:rPr>
        <w:t>Misión:</w:t>
      </w:r>
      <w:r w:rsidRPr="00D80CD0">
        <w:rPr>
          <w:i/>
        </w:rPr>
        <w:t xml:space="preserve"> </w:t>
      </w:r>
      <w:r w:rsidR="00D80CD0" w:rsidRPr="00D80CD0">
        <w:t>C</w:t>
      </w:r>
      <w:r w:rsidRPr="00D80CD0">
        <w:t>ontribuir a mejorar la calidad de vida de las personas con discapacidad, a través de la formación, capacitación y sensibilización de la población, mediante la creación, ejecución, apoyo y colaboración con actividades, redes, programas y proyectos de desarrollo e inclusión, que eduquen, promuevan el cambio cultural y tengan un impacto positivo en la sociedad.</w:t>
      </w:r>
    </w:p>
    <w:p w14:paraId="35E102D7" w14:textId="3B6ADE1F" w:rsidR="00934DE8" w:rsidRPr="00D80CD0" w:rsidRDefault="00934DE8" w:rsidP="00934DE8">
      <w:pPr>
        <w:jc w:val="both"/>
        <w:rPr>
          <w:i/>
        </w:rPr>
      </w:pPr>
      <w:r w:rsidRPr="00D80CD0">
        <w:rPr>
          <w:b/>
        </w:rPr>
        <w:t>Visión:</w:t>
      </w:r>
      <w:r w:rsidRPr="00D80CD0">
        <w:rPr>
          <w:i/>
        </w:rPr>
        <w:t xml:space="preserve"> </w:t>
      </w:r>
      <w:r w:rsidR="00D80CD0">
        <w:t>S</w:t>
      </w:r>
      <w:r w:rsidRPr="00D80CD0">
        <w:t>er una organización referente en la construcción de una sociedad más inclusiva.</w:t>
      </w:r>
      <w:r w:rsidRPr="00D80CD0">
        <w:rPr>
          <w:i/>
        </w:rPr>
        <w:t xml:space="preserve"> </w:t>
      </w:r>
    </w:p>
    <w:p w14:paraId="1436BA31" w14:textId="77777777" w:rsidR="00934DE8" w:rsidRPr="00D80CD0" w:rsidRDefault="00934DE8" w:rsidP="00934DE8">
      <w:pPr>
        <w:spacing w:before="100" w:beforeAutospacing="1" w:after="60"/>
        <w:jc w:val="both"/>
        <w:rPr>
          <w:b/>
        </w:rPr>
      </w:pPr>
      <w:r w:rsidRPr="00D80CD0">
        <w:rPr>
          <w:b/>
        </w:rPr>
        <w:t xml:space="preserve">Nuestros valores: </w:t>
      </w:r>
    </w:p>
    <w:p w14:paraId="1291933D" w14:textId="77777777" w:rsidR="00934DE8" w:rsidRPr="00D80CD0" w:rsidRDefault="00934DE8" w:rsidP="00934DE8">
      <w:pPr>
        <w:pStyle w:val="NormalWeb"/>
        <w:numPr>
          <w:ilvl w:val="0"/>
          <w:numId w:val="12"/>
        </w:numPr>
        <w:spacing w:before="40" w:beforeAutospacing="0" w:after="40" w:afterAutospacing="0" w:line="240" w:lineRule="atLeast"/>
        <w:ind w:left="714" w:hanging="357"/>
        <w:jc w:val="both"/>
        <w:rPr>
          <w:rFonts w:asciiTheme="minorHAnsi" w:hAnsiTheme="minorHAnsi" w:cs="Lucida Sans Unicode"/>
          <w:sz w:val="22"/>
          <w:szCs w:val="22"/>
        </w:rPr>
      </w:pPr>
      <w:r w:rsidRPr="00D80CD0">
        <w:rPr>
          <w:rFonts w:asciiTheme="minorHAnsi" w:hAnsiTheme="minorHAnsi" w:cs="Lucida Sans Unicode"/>
          <w:sz w:val="22"/>
          <w:szCs w:val="22"/>
        </w:rPr>
        <w:t>Compromiso y Profesionalidad</w:t>
      </w:r>
    </w:p>
    <w:p w14:paraId="75CA4FCB" w14:textId="77777777" w:rsidR="00934DE8" w:rsidRPr="00D80CD0" w:rsidRDefault="00934DE8" w:rsidP="00934DE8">
      <w:pPr>
        <w:pStyle w:val="NormalWeb"/>
        <w:numPr>
          <w:ilvl w:val="0"/>
          <w:numId w:val="12"/>
        </w:numPr>
        <w:spacing w:before="40" w:beforeAutospacing="0" w:after="40" w:afterAutospacing="0" w:line="240" w:lineRule="atLeast"/>
        <w:ind w:left="714" w:hanging="357"/>
        <w:jc w:val="both"/>
        <w:rPr>
          <w:rFonts w:asciiTheme="minorHAnsi" w:hAnsiTheme="minorHAnsi" w:cs="Lucida Sans Unicode"/>
          <w:sz w:val="22"/>
          <w:szCs w:val="22"/>
        </w:rPr>
      </w:pPr>
      <w:r w:rsidRPr="00D80CD0">
        <w:rPr>
          <w:rFonts w:asciiTheme="minorHAnsi" w:hAnsiTheme="minorHAnsi" w:cs="Lucida Sans Unicode"/>
          <w:sz w:val="22"/>
          <w:szCs w:val="22"/>
        </w:rPr>
        <w:t>Respeto</w:t>
      </w:r>
    </w:p>
    <w:p w14:paraId="6D640745" w14:textId="77777777" w:rsidR="00934DE8" w:rsidRPr="00D80CD0" w:rsidRDefault="00934DE8" w:rsidP="00934DE8">
      <w:pPr>
        <w:pStyle w:val="NormalWeb"/>
        <w:numPr>
          <w:ilvl w:val="0"/>
          <w:numId w:val="12"/>
        </w:numPr>
        <w:spacing w:before="40" w:beforeAutospacing="0" w:after="40" w:afterAutospacing="0" w:line="240" w:lineRule="atLeast"/>
        <w:ind w:left="714" w:hanging="357"/>
        <w:jc w:val="both"/>
        <w:rPr>
          <w:rFonts w:asciiTheme="minorHAnsi" w:hAnsiTheme="minorHAnsi" w:cs="Lucida Sans Unicode"/>
          <w:sz w:val="22"/>
          <w:szCs w:val="22"/>
        </w:rPr>
      </w:pPr>
      <w:r w:rsidRPr="00D80CD0">
        <w:rPr>
          <w:rFonts w:asciiTheme="minorHAnsi" w:hAnsiTheme="minorHAnsi" w:cs="Lucida Sans Unicode"/>
          <w:sz w:val="22"/>
          <w:szCs w:val="22"/>
        </w:rPr>
        <w:t>Solidaridad y Trabajo en red</w:t>
      </w:r>
      <w:r w:rsidRPr="00D80CD0">
        <w:rPr>
          <w:rFonts w:asciiTheme="minorHAnsi" w:hAnsiTheme="minorHAnsi"/>
          <w:sz w:val="22"/>
          <w:szCs w:val="22"/>
        </w:rPr>
        <w:t xml:space="preserve"> </w:t>
      </w:r>
    </w:p>
    <w:p w14:paraId="3177CAE4" w14:textId="77777777" w:rsidR="00934DE8" w:rsidRPr="00D80CD0" w:rsidRDefault="00934DE8" w:rsidP="00934DE8">
      <w:pPr>
        <w:pStyle w:val="NormalWeb"/>
        <w:numPr>
          <w:ilvl w:val="0"/>
          <w:numId w:val="12"/>
        </w:numPr>
        <w:spacing w:before="40" w:beforeAutospacing="0" w:after="40" w:afterAutospacing="0" w:line="240" w:lineRule="atLeast"/>
        <w:jc w:val="both"/>
        <w:rPr>
          <w:rFonts w:asciiTheme="minorHAnsi" w:hAnsiTheme="minorHAnsi" w:cs="Lucida Sans Unicode"/>
          <w:sz w:val="22"/>
          <w:szCs w:val="22"/>
        </w:rPr>
      </w:pPr>
      <w:r w:rsidRPr="00D80CD0">
        <w:rPr>
          <w:rFonts w:asciiTheme="minorHAnsi" w:hAnsiTheme="minorHAnsi" w:cs="Lucida Sans Unicode"/>
          <w:sz w:val="22"/>
          <w:szCs w:val="22"/>
        </w:rPr>
        <w:t>Trabajo en equipo</w:t>
      </w:r>
    </w:p>
    <w:p w14:paraId="5BAF6B29" w14:textId="77777777" w:rsidR="00934DE8" w:rsidRPr="00D80CD0" w:rsidRDefault="00934DE8" w:rsidP="00934DE8">
      <w:pPr>
        <w:pStyle w:val="NormalWeb"/>
        <w:numPr>
          <w:ilvl w:val="0"/>
          <w:numId w:val="12"/>
        </w:numPr>
        <w:spacing w:before="40" w:beforeAutospacing="0" w:after="40" w:afterAutospacing="0" w:line="240" w:lineRule="atLeast"/>
        <w:jc w:val="both"/>
        <w:rPr>
          <w:rFonts w:asciiTheme="minorHAnsi" w:hAnsiTheme="minorHAnsi" w:cs="Lucida Sans Unicode"/>
          <w:sz w:val="22"/>
          <w:szCs w:val="22"/>
        </w:rPr>
      </w:pPr>
      <w:r w:rsidRPr="00D80CD0">
        <w:rPr>
          <w:rFonts w:asciiTheme="minorHAnsi" w:hAnsiTheme="minorHAnsi" w:cs="Lucida Sans Unicode"/>
          <w:sz w:val="22"/>
          <w:szCs w:val="22"/>
        </w:rPr>
        <w:t>Ética y Transparencia</w:t>
      </w:r>
    </w:p>
    <w:p w14:paraId="73AEF808" w14:textId="77777777" w:rsidR="00934DE8" w:rsidRPr="00D80CD0" w:rsidRDefault="00934DE8" w:rsidP="00934DE8">
      <w:pPr>
        <w:pStyle w:val="NormalWeb"/>
        <w:numPr>
          <w:ilvl w:val="0"/>
          <w:numId w:val="12"/>
        </w:numPr>
        <w:spacing w:before="40" w:beforeAutospacing="0" w:after="40" w:afterAutospacing="0" w:line="240" w:lineRule="atLeast"/>
        <w:jc w:val="both"/>
        <w:rPr>
          <w:rFonts w:asciiTheme="minorHAnsi" w:hAnsiTheme="minorHAnsi" w:cs="Lucida Sans Unicode"/>
          <w:sz w:val="22"/>
          <w:szCs w:val="22"/>
        </w:rPr>
      </w:pPr>
      <w:r w:rsidRPr="00D80CD0">
        <w:rPr>
          <w:rFonts w:asciiTheme="minorHAnsi" w:hAnsiTheme="minorHAnsi" w:cs="Lucida Sans Unicode"/>
          <w:sz w:val="22"/>
          <w:szCs w:val="22"/>
        </w:rPr>
        <w:t>Innovación y Creatividad</w:t>
      </w:r>
    </w:p>
    <w:p w14:paraId="4D6B4750" w14:textId="77777777" w:rsidR="00945927" w:rsidRDefault="00945927" w:rsidP="0097614A">
      <w:pPr>
        <w:pBdr>
          <w:bottom w:val="single" w:sz="4" w:space="1" w:color="auto"/>
        </w:pBdr>
        <w:rPr>
          <w:rFonts w:ascii="Verdana" w:hAnsi="Verdana"/>
        </w:rPr>
      </w:pPr>
    </w:p>
    <w:p w14:paraId="279BAD98" w14:textId="2492153C" w:rsidR="00934DE8" w:rsidRPr="00B36D79" w:rsidRDefault="00B36D79" w:rsidP="0097614A">
      <w:pPr>
        <w:rPr>
          <w:b/>
          <w:sz w:val="28"/>
          <w:szCs w:val="28"/>
        </w:rPr>
      </w:pPr>
      <w:r w:rsidRPr="00B36D79">
        <w:rPr>
          <w:b/>
          <w:sz w:val="28"/>
          <w:szCs w:val="28"/>
        </w:rPr>
        <w:t>Nuestros Programas</w:t>
      </w:r>
    </w:p>
    <w:p w14:paraId="1A5F586B" w14:textId="77777777" w:rsidR="00934DE8" w:rsidRPr="00E27299" w:rsidRDefault="00934DE8" w:rsidP="00E67A13">
      <w:pPr>
        <w:rPr>
          <w:b/>
        </w:rPr>
      </w:pPr>
      <w:r w:rsidRPr="00E27299">
        <w:rPr>
          <w:b/>
        </w:rPr>
        <w:t xml:space="preserve">Trabajamos </w:t>
      </w:r>
      <w:r w:rsidR="007C7D89" w:rsidRPr="00E27299">
        <w:rPr>
          <w:b/>
        </w:rPr>
        <w:t xml:space="preserve">por la inclusión de las personas </w:t>
      </w:r>
      <w:r w:rsidR="000A6CE7" w:rsidRPr="00E27299">
        <w:rPr>
          <w:b/>
        </w:rPr>
        <w:t>en situación de</w:t>
      </w:r>
      <w:r w:rsidR="007C7D89" w:rsidRPr="00E27299">
        <w:rPr>
          <w:b/>
        </w:rPr>
        <w:t xml:space="preserve"> discapacidad</w:t>
      </w:r>
      <w:r w:rsidRPr="00E27299">
        <w:rPr>
          <w:b/>
        </w:rPr>
        <w:t>, desarrollando diferentes Programas.</w:t>
      </w:r>
    </w:p>
    <w:p w14:paraId="56CFBD30" w14:textId="5C5F301D" w:rsidR="00934DE8" w:rsidRPr="00E27299" w:rsidRDefault="00934DE8" w:rsidP="00934DE8">
      <w:pPr>
        <w:pStyle w:val="Prrafodelista"/>
        <w:numPr>
          <w:ilvl w:val="0"/>
          <w:numId w:val="22"/>
        </w:numPr>
        <w:spacing w:beforeLines="60" w:before="144" w:afterLines="60" w:after="144"/>
        <w:ind w:left="357" w:hanging="357"/>
        <w:contextualSpacing w:val="0"/>
        <w:jc w:val="both"/>
      </w:pPr>
      <w:r w:rsidRPr="00E27299">
        <w:rPr>
          <w:b/>
        </w:rPr>
        <w:t xml:space="preserve">Programa Capacidad Inclusiva: </w:t>
      </w:r>
      <w:r w:rsidRPr="00E27299">
        <w:t xml:space="preserve">Programa de </w:t>
      </w:r>
      <w:r w:rsidRPr="00E27299">
        <w:rPr>
          <w:b/>
        </w:rPr>
        <w:t>inclusión laboral</w:t>
      </w:r>
      <w:r w:rsidRPr="00E27299">
        <w:t xml:space="preserve"> para personas </w:t>
      </w:r>
      <w:r w:rsidR="006E63DC" w:rsidRPr="00E27299">
        <w:t>en situación de</w:t>
      </w:r>
      <w:r w:rsidRPr="00E27299">
        <w:t xml:space="preserve"> discapacidad basado en el modelo de </w:t>
      </w:r>
      <w:r w:rsidRPr="00E27299">
        <w:rPr>
          <w:b/>
        </w:rPr>
        <w:t>Empleo Con Apoyo</w:t>
      </w:r>
      <w:r w:rsidRPr="00E27299">
        <w:t xml:space="preserve"> con miras a garantizar la exitosa in</w:t>
      </w:r>
      <w:r w:rsidR="000A6CE7" w:rsidRPr="00E27299">
        <w:t>clusión</w:t>
      </w:r>
      <w:r w:rsidRPr="00E27299">
        <w:t xml:space="preserve"> del colaborador en la Organización (sea ésta una empresa, institución del sector público o de la sociedad civil), minimizando los obstáculos y potenciando la satisfacción de ambas partes.</w:t>
      </w:r>
      <w:r w:rsidRPr="00E27299">
        <w:rPr>
          <w:noProof/>
          <w:lang w:eastAsia="es-UY"/>
        </w:rPr>
        <w:t xml:space="preserve"> </w:t>
      </w:r>
    </w:p>
    <w:p w14:paraId="4AC5AB84" w14:textId="2B52A11E" w:rsidR="00E67A13" w:rsidRPr="00C05FF3" w:rsidRDefault="004E4C8D" w:rsidP="00E67A13">
      <w:pPr>
        <w:pStyle w:val="Prrafodelista"/>
        <w:spacing w:beforeLines="60" w:before="144" w:afterLines="60" w:after="144"/>
        <w:ind w:left="357"/>
        <w:contextualSpacing w:val="0"/>
        <w:jc w:val="both"/>
      </w:pPr>
      <w:r w:rsidRPr="00C05FF3">
        <w:t>[</w:t>
      </w:r>
      <w:r w:rsidR="00E67A13" w:rsidRPr="00C05FF3">
        <w:t xml:space="preserve">Foto de una mesa con participantes y técnicos de la Fundación </w:t>
      </w:r>
      <w:r w:rsidRPr="00C05FF3">
        <w:t xml:space="preserve">Bensadoun Laurent </w:t>
      </w:r>
      <w:r w:rsidR="00E67A13" w:rsidRPr="00C05FF3">
        <w:t>durante un Taller de Habilida</w:t>
      </w:r>
      <w:r w:rsidRPr="00C05FF3">
        <w:t>des Laborales desarrollado en la sede de la Fundación]</w:t>
      </w:r>
    </w:p>
    <w:p w14:paraId="7A99BCBD" w14:textId="3F29BD6B" w:rsidR="00934DE8" w:rsidRPr="00E27299" w:rsidRDefault="00934DE8" w:rsidP="00934DE8">
      <w:pPr>
        <w:pStyle w:val="Prrafodelista"/>
        <w:numPr>
          <w:ilvl w:val="0"/>
          <w:numId w:val="3"/>
        </w:numPr>
        <w:tabs>
          <w:tab w:val="left" w:pos="5700"/>
        </w:tabs>
        <w:spacing w:beforeLines="60" w:before="144" w:afterLines="60" w:after="144"/>
        <w:ind w:left="357" w:hanging="357"/>
        <w:contextualSpacing w:val="0"/>
        <w:jc w:val="both"/>
      </w:pPr>
      <w:r w:rsidRPr="00E27299">
        <w:rPr>
          <w:b/>
        </w:rPr>
        <w:t xml:space="preserve">Programa Formación Inclusiva: </w:t>
      </w:r>
      <w:r w:rsidRPr="00E27299">
        <w:t>tiene por finalidad</w:t>
      </w:r>
      <w:r w:rsidRPr="00E27299">
        <w:rPr>
          <w:b/>
        </w:rPr>
        <w:t xml:space="preserve"> </w:t>
      </w:r>
      <w:r w:rsidRPr="00E27299">
        <w:t xml:space="preserve">desarrollar </w:t>
      </w:r>
      <w:r w:rsidRPr="00E27299">
        <w:rPr>
          <w:b/>
        </w:rPr>
        <w:t>instancias de capacitación, formación y sensibilización</w:t>
      </w:r>
      <w:r w:rsidRPr="00E27299">
        <w:t xml:space="preserve"> brindando conocimientos, herramientas y estrategias útiles para interactuar con las personas </w:t>
      </w:r>
      <w:r w:rsidR="006E63DC" w:rsidRPr="00E27299">
        <w:t>en situación de</w:t>
      </w:r>
      <w:r w:rsidRPr="00E27299">
        <w:t xml:space="preserve"> discapacidad, de forma de tratarlas adecuadamente, comprenderlas, asesorarlas y situarlas de forma apropiada y humanitaria.</w:t>
      </w:r>
      <w:r w:rsidRPr="00E27299">
        <w:tab/>
      </w:r>
    </w:p>
    <w:p w14:paraId="2664EC78" w14:textId="46C18EB0" w:rsidR="00E67A13" w:rsidRPr="000669D9" w:rsidRDefault="004E4C8D" w:rsidP="00E67A13">
      <w:pPr>
        <w:pStyle w:val="Prrafodelista"/>
        <w:spacing w:beforeLines="60" w:before="144" w:afterLines="60" w:after="144"/>
        <w:ind w:left="357"/>
        <w:contextualSpacing w:val="0"/>
        <w:jc w:val="both"/>
      </w:pPr>
      <w:r w:rsidRPr="000669D9">
        <w:t>[</w:t>
      </w:r>
      <w:r w:rsidR="00E67A13" w:rsidRPr="000669D9">
        <w:t>Foto de un</w:t>
      </w:r>
      <w:r w:rsidRPr="000669D9">
        <w:t>a</w:t>
      </w:r>
      <w:r w:rsidR="00E67A13" w:rsidRPr="000669D9">
        <w:t xml:space="preserve"> participante </w:t>
      </w:r>
      <w:r w:rsidRPr="000669D9">
        <w:t xml:space="preserve">sentada durante una charla formativa dictada por la Fundación Bensadoun Laurent </w:t>
      </w:r>
      <w:r w:rsidR="00E67A13" w:rsidRPr="000669D9">
        <w:t>leyendo un folleto de la</w:t>
      </w:r>
      <w:r w:rsidRPr="000669D9">
        <w:t xml:space="preserve"> institución]</w:t>
      </w:r>
    </w:p>
    <w:p w14:paraId="76EAAAD9" w14:textId="77777777" w:rsidR="00934DE8" w:rsidRPr="00E27299" w:rsidRDefault="00934DE8" w:rsidP="00934DE8">
      <w:pPr>
        <w:pStyle w:val="Prrafodelista"/>
        <w:numPr>
          <w:ilvl w:val="0"/>
          <w:numId w:val="3"/>
        </w:numPr>
        <w:tabs>
          <w:tab w:val="left" w:pos="5700"/>
        </w:tabs>
        <w:spacing w:beforeLines="60" w:before="144" w:afterLines="60" w:after="144"/>
        <w:ind w:left="357" w:hanging="357"/>
        <w:contextualSpacing w:val="0"/>
        <w:jc w:val="both"/>
        <w:rPr>
          <w:b/>
        </w:rPr>
      </w:pPr>
      <w:r w:rsidRPr="00E27299">
        <w:rPr>
          <w:b/>
        </w:rPr>
        <w:t>Programa Sensibilización Inclusiva:</w:t>
      </w:r>
      <w:r w:rsidRPr="00E27299">
        <w:t xml:space="preserve"> busca dar la mayor </w:t>
      </w:r>
      <w:r w:rsidRPr="00E27299">
        <w:rPr>
          <w:b/>
        </w:rPr>
        <w:t xml:space="preserve">difusión </w:t>
      </w:r>
      <w:r w:rsidRPr="00E27299">
        <w:t xml:space="preserve">al tema de la discapacidad, </w:t>
      </w:r>
      <w:r w:rsidRPr="00E27299">
        <w:rPr>
          <w:b/>
        </w:rPr>
        <w:t>generar conciencia y promover un cambio cultural</w:t>
      </w:r>
      <w:r w:rsidRPr="00E27299">
        <w:t xml:space="preserve"> en la sociedad para lograr una efectiva inclusión social y laboral de las personas </w:t>
      </w:r>
      <w:r w:rsidR="006E63DC" w:rsidRPr="00E27299">
        <w:t>en situación de</w:t>
      </w:r>
      <w:r w:rsidRPr="00E27299">
        <w:t xml:space="preserve"> discapacidad.</w:t>
      </w:r>
      <w:r w:rsidRPr="00E27299">
        <w:rPr>
          <w:noProof/>
          <w:lang w:eastAsia="es-UY"/>
        </w:rPr>
        <w:t xml:space="preserve"> </w:t>
      </w:r>
    </w:p>
    <w:p w14:paraId="73C9CDF9" w14:textId="01876F25" w:rsidR="00E67A13" w:rsidRPr="000669D9" w:rsidRDefault="004E4C8D" w:rsidP="004E4C8D">
      <w:pPr>
        <w:pStyle w:val="Prrafodelista"/>
        <w:spacing w:beforeLines="60" w:before="144" w:afterLines="60" w:after="144"/>
        <w:ind w:left="357"/>
        <w:contextualSpacing w:val="0"/>
        <w:jc w:val="both"/>
      </w:pPr>
      <w:r w:rsidRPr="000669D9">
        <w:lastRenderedPageBreak/>
        <w:t>[</w:t>
      </w:r>
      <w:r w:rsidR="00E67A13" w:rsidRPr="000669D9">
        <w:t>Foto de</w:t>
      </w:r>
      <w:r w:rsidRPr="000669D9">
        <w:t xml:space="preserve"> la Psic.</w:t>
      </w:r>
      <w:r w:rsidR="00E67A13" w:rsidRPr="000669D9">
        <w:t xml:space="preserve"> Becky Sabah</w:t>
      </w:r>
      <w:r w:rsidRPr="000669D9">
        <w:t xml:space="preserve">, Presidente de honor de la Fundación Bensadoun Laurent y usuaria de silla de ruedas, exponiendo en una conferencia, acompañada por </w:t>
      </w:r>
      <w:r w:rsidR="00E67A13" w:rsidRPr="000669D9">
        <w:t>su asistente persona</w:t>
      </w:r>
      <w:r w:rsidRPr="000669D9">
        <w:t>l quien le sostiene el micrófono]</w:t>
      </w:r>
    </w:p>
    <w:p w14:paraId="58DDADD7" w14:textId="77777777" w:rsidR="004E4C8D" w:rsidRDefault="004E4C8D" w:rsidP="00E67A13">
      <w:pPr>
        <w:rPr>
          <w:b/>
        </w:rPr>
      </w:pPr>
    </w:p>
    <w:p w14:paraId="23A94158" w14:textId="2D455BC0" w:rsidR="00B36D79" w:rsidRPr="00A43148" w:rsidRDefault="00B36D79" w:rsidP="00E67A13">
      <w:pPr>
        <w:rPr>
          <w:b/>
        </w:rPr>
      </w:pPr>
      <w:r>
        <w:rPr>
          <w:b/>
        </w:rPr>
        <w:t>Buscamos y generamos organizaciones inclusivas en favor de toda la sociedad.</w:t>
      </w:r>
    </w:p>
    <w:p w14:paraId="2F3C7FD9" w14:textId="77777777" w:rsidR="00B36D79" w:rsidRDefault="00B36D79" w:rsidP="00934DE8">
      <w:pPr>
        <w:pBdr>
          <w:bottom w:val="single" w:sz="4" w:space="1" w:color="auto"/>
        </w:pBdr>
        <w:rPr>
          <w:rFonts w:ascii="Verdana" w:hAnsi="Verdana"/>
        </w:rPr>
      </w:pPr>
    </w:p>
    <w:p w14:paraId="3F01681F" w14:textId="77777777" w:rsidR="00A6573E" w:rsidRDefault="00A6573E" w:rsidP="00934DE8">
      <w:pPr>
        <w:rPr>
          <w:b/>
          <w:sz w:val="28"/>
          <w:szCs w:val="28"/>
        </w:rPr>
      </w:pPr>
      <w:r>
        <w:rPr>
          <w:b/>
          <w:sz w:val="28"/>
          <w:szCs w:val="28"/>
        </w:rPr>
        <w:t>Nuestras actividades en 2015</w:t>
      </w:r>
    </w:p>
    <w:p w14:paraId="34044142" w14:textId="77777777" w:rsidR="00A6573E" w:rsidRDefault="00A6573E" w:rsidP="00934DE8">
      <w:r w:rsidRPr="00A6573E">
        <w:t>Búsqueda y selección</w:t>
      </w:r>
      <w:r>
        <w:t xml:space="preserve"> de personal</w:t>
      </w:r>
    </w:p>
    <w:p w14:paraId="22484C35" w14:textId="77777777" w:rsidR="0077679E" w:rsidRDefault="0077679E" w:rsidP="00934DE8">
      <w:r>
        <w:t>Entrevistas a postulantes a empleo</w:t>
      </w:r>
    </w:p>
    <w:p w14:paraId="4AA04ED1" w14:textId="77777777" w:rsidR="0077679E" w:rsidRDefault="0077679E" w:rsidP="0077679E">
      <w:r w:rsidRPr="00A6573E">
        <w:t xml:space="preserve">Talleres de Habilidades </w:t>
      </w:r>
      <w:r>
        <w:t>L</w:t>
      </w:r>
      <w:r w:rsidRPr="00A6573E">
        <w:t>aborales Transversales</w:t>
      </w:r>
    </w:p>
    <w:p w14:paraId="02FC7F4C" w14:textId="77777777" w:rsidR="00A6573E" w:rsidRPr="00A6573E" w:rsidRDefault="000F15C0" w:rsidP="00934DE8">
      <w:r>
        <w:t>Seguimientos</w:t>
      </w:r>
      <w:r w:rsidR="00A6573E" w:rsidRPr="00A6573E">
        <w:t xml:space="preserve"> laboral</w:t>
      </w:r>
      <w:r>
        <w:t>es</w:t>
      </w:r>
    </w:p>
    <w:p w14:paraId="2BAC3225" w14:textId="77777777" w:rsidR="00A6573E" w:rsidRPr="00A6573E" w:rsidRDefault="00A6573E" w:rsidP="00934DE8">
      <w:r w:rsidRPr="00A6573E">
        <w:t>Asesor</w:t>
      </w:r>
      <w:r w:rsidR="0077679E">
        <w:t xml:space="preserve">ías </w:t>
      </w:r>
      <w:r w:rsidRPr="00A6573E">
        <w:t>en discapacidad</w:t>
      </w:r>
    </w:p>
    <w:p w14:paraId="080C7D61" w14:textId="77777777" w:rsidR="00A6573E" w:rsidRDefault="00A6573E" w:rsidP="00934DE8">
      <w:r w:rsidRPr="00A6573E">
        <w:t>Charlas y Talleres de sensibilización</w:t>
      </w:r>
    </w:p>
    <w:p w14:paraId="6232A4BD" w14:textId="77777777" w:rsidR="0077679E" w:rsidRDefault="0077679E" w:rsidP="00934DE8">
      <w:r>
        <w:t xml:space="preserve">Talleres de orientación vocacional para adolescentes </w:t>
      </w:r>
      <w:r w:rsidR="006E63DC">
        <w:t>en situación de</w:t>
      </w:r>
      <w:r>
        <w:t xml:space="preserve"> discapacidad</w:t>
      </w:r>
    </w:p>
    <w:p w14:paraId="4BE6D0D5" w14:textId="77777777" w:rsidR="0077679E" w:rsidRPr="00A6573E" w:rsidRDefault="000F15C0" w:rsidP="00934DE8">
      <w:r>
        <w:t>Curso a selectores de personal</w:t>
      </w:r>
    </w:p>
    <w:p w14:paraId="70E663FA" w14:textId="77777777" w:rsidR="00A6573E" w:rsidRDefault="00A6573E" w:rsidP="00934DE8">
      <w:r>
        <w:t>Fortalecimiento y generación de redes</w:t>
      </w:r>
    </w:p>
    <w:p w14:paraId="51965D8A" w14:textId="77777777" w:rsidR="002A0019" w:rsidRDefault="002A0019" w:rsidP="00934DE8">
      <w:r>
        <w:t>Organización de eventos</w:t>
      </w:r>
    </w:p>
    <w:p w14:paraId="108F4A62" w14:textId="146F164B" w:rsidR="002A0019" w:rsidRDefault="002A0019" w:rsidP="00934DE8">
      <w:r>
        <w:t>Participación y p</w:t>
      </w:r>
      <w:r w:rsidR="00E67A13">
        <w:t xml:space="preserve">resencia </w:t>
      </w:r>
      <w:r>
        <w:t>en conferencias</w:t>
      </w:r>
    </w:p>
    <w:p w14:paraId="64253D82" w14:textId="77777777" w:rsidR="002A0019" w:rsidRPr="00A6573E" w:rsidRDefault="002A0019" w:rsidP="00934DE8">
      <w:r>
        <w:t>¡Y más!</w:t>
      </w:r>
    </w:p>
    <w:p w14:paraId="0CC6DF37" w14:textId="77777777" w:rsidR="00E27299" w:rsidRDefault="00E27299" w:rsidP="00A6573E">
      <w:pPr>
        <w:pBdr>
          <w:bottom w:val="single" w:sz="4" w:space="1" w:color="auto"/>
        </w:pBdr>
        <w:rPr>
          <w:i/>
        </w:rPr>
      </w:pPr>
    </w:p>
    <w:p w14:paraId="73BF1B5C" w14:textId="797EBC17" w:rsidR="00E27299" w:rsidRPr="000669D9" w:rsidRDefault="00E27299" w:rsidP="00A6573E">
      <w:pPr>
        <w:pBdr>
          <w:bottom w:val="single" w:sz="4" w:space="1" w:color="auto"/>
        </w:pBdr>
      </w:pPr>
      <w:r w:rsidRPr="000669D9">
        <w:t xml:space="preserve">[Las diferentes actividades aquí mencionadas se presentan acompañadas </w:t>
      </w:r>
      <w:r w:rsidR="00835645" w:rsidRPr="000669D9">
        <w:t xml:space="preserve">de </w:t>
      </w:r>
      <w:r w:rsidRPr="000669D9">
        <w:t>i</w:t>
      </w:r>
      <w:r w:rsidR="00AA4CDA" w:rsidRPr="000669D9">
        <w:t>nfografía</w:t>
      </w:r>
      <w:r w:rsidRPr="000669D9">
        <w:t xml:space="preserve"> alusiva]</w:t>
      </w:r>
    </w:p>
    <w:p w14:paraId="26030389" w14:textId="77777777" w:rsidR="00E27299" w:rsidRDefault="00E27299" w:rsidP="00A6573E">
      <w:pPr>
        <w:pBdr>
          <w:bottom w:val="single" w:sz="4" w:space="1" w:color="auto"/>
        </w:pBdr>
        <w:rPr>
          <w:b/>
          <w:sz w:val="28"/>
          <w:szCs w:val="28"/>
        </w:rPr>
      </w:pPr>
    </w:p>
    <w:p w14:paraId="7B3F9082" w14:textId="77777777" w:rsidR="00934DE8" w:rsidRPr="00B36D79" w:rsidRDefault="00B36D79" w:rsidP="00934DE8">
      <w:pPr>
        <w:rPr>
          <w:b/>
          <w:sz w:val="28"/>
          <w:szCs w:val="28"/>
        </w:rPr>
      </w:pPr>
      <w:r w:rsidRPr="00B36D79">
        <w:rPr>
          <w:b/>
          <w:sz w:val="28"/>
          <w:szCs w:val="28"/>
        </w:rPr>
        <w:t>Algunas cifras…</w:t>
      </w:r>
    </w:p>
    <w:p w14:paraId="69D7331E" w14:textId="77777777" w:rsidR="00934DE8" w:rsidRPr="00E34E00" w:rsidRDefault="00E34E00" w:rsidP="00E34E00">
      <w:pPr>
        <w:pStyle w:val="Prrafodelista"/>
        <w:numPr>
          <w:ilvl w:val="0"/>
          <w:numId w:val="23"/>
        </w:numPr>
        <w:rPr>
          <w:rStyle w:val="Hipervnculo"/>
          <w:rFonts w:ascii="Verdana" w:hAnsi="Verdana"/>
          <w:color w:val="auto"/>
          <w:u w:val="none"/>
        </w:rPr>
      </w:pPr>
      <w:r w:rsidRPr="00E67A13">
        <w:rPr>
          <w:b/>
        </w:rPr>
        <w:t>+ de 1.000 millones</w:t>
      </w:r>
      <w:r w:rsidR="003D1FA7">
        <w:rPr>
          <w:b/>
        </w:rPr>
        <w:t xml:space="preserve"> </w:t>
      </w:r>
      <w:r w:rsidR="00B36D79" w:rsidRPr="00D80CD0">
        <w:t>d</w:t>
      </w:r>
      <w:r w:rsidRPr="00D80CD0">
        <w:t xml:space="preserve">e personas </w:t>
      </w:r>
      <w:r w:rsidR="006E63DC" w:rsidRPr="00D80CD0">
        <w:t>se encuentran en situación</w:t>
      </w:r>
      <w:r w:rsidRPr="00D80CD0">
        <w:t xml:space="preserve"> de discapacidad</w:t>
      </w:r>
      <w:r w:rsidR="00B36D79">
        <w:rPr>
          <w:b/>
        </w:rPr>
        <w:t xml:space="preserve"> en el mundo</w:t>
      </w:r>
      <w:r w:rsidRPr="00E34E00">
        <w:t>.</w:t>
      </w:r>
      <w:r w:rsidRPr="00E34E00">
        <w:rPr>
          <w:sz w:val="18"/>
          <w:szCs w:val="18"/>
        </w:rPr>
        <w:t xml:space="preserve"> </w:t>
      </w:r>
      <w:r w:rsidRPr="003D1FA7">
        <w:rPr>
          <w:sz w:val="18"/>
          <w:szCs w:val="18"/>
        </w:rPr>
        <w:t>Fuente:</w:t>
      </w:r>
      <w:r w:rsidRPr="00E34E00">
        <w:rPr>
          <w:sz w:val="18"/>
          <w:szCs w:val="18"/>
        </w:rPr>
        <w:t xml:space="preserve"> Organización Mundial de la Salud (2011). </w:t>
      </w:r>
      <w:hyperlink r:id="rId8" w:history="1">
        <w:r w:rsidRPr="00E34E00">
          <w:rPr>
            <w:sz w:val="18"/>
            <w:szCs w:val="18"/>
          </w:rPr>
          <w:t>Informe Mundial sobre la Discapacidad.</w:t>
        </w:r>
      </w:hyperlink>
    </w:p>
    <w:p w14:paraId="7FD0F756" w14:textId="40F1FF88" w:rsidR="00E34E00" w:rsidRPr="00E27299" w:rsidRDefault="00E34E00" w:rsidP="00E34E00">
      <w:pPr>
        <w:pStyle w:val="Prrafodelista"/>
        <w:numPr>
          <w:ilvl w:val="0"/>
          <w:numId w:val="23"/>
        </w:numPr>
        <w:rPr>
          <w:rFonts w:ascii="Verdana" w:hAnsi="Verdana"/>
        </w:rPr>
      </w:pPr>
      <w:r w:rsidRPr="00E67A13">
        <w:rPr>
          <w:b/>
        </w:rPr>
        <w:t>15,9%</w:t>
      </w:r>
      <w:r w:rsidR="003D1FA7" w:rsidRPr="00E67A13">
        <w:rPr>
          <w:b/>
        </w:rPr>
        <w:t xml:space="preserve"> </w:t>
      </w:r>
      <w:r w:rsidR="00B36D79" w:rsidRPr="00D80CD0">
        <w:t>d</w:t>
      </w:r>
      <w:r w:rsidRPr="00D80CD0">
        <w:t>e la población uruguaya</w:t>
      </w:r>
      <w:r w:rsidRPr="00B14A53">
        <w:rPr>
          <w:b/>
        </w:rPr>
        <w:t xml:space="preserve"> (más de 500.000 personas) </w:t>
      </w:r>
      <w:r w:rsidR="006E63DC" w:rsidRPr="00D80CD0">
        <w:t>está formada por personas con</w:t>
      </w:r>
      <w:r w:rsidRPr="00B14A53">
        <w:rPr>
          <w:b/>
        </w:rPr>
        <w:t xml:space="preserve"> discapacidad permanente. </w:t>
      </w:r>
      <w:r w:rsidRPr="003D1FA7">
        <w:rPr>
          <w:sz w:val="18"/>
          <w:szCs w:val="18"/>
        </w:rPr>
        <w:t>Fuente:</w:t>
      </w:r>
      <w:r w:rsidRPr="00E34E00">
        <w:rPr>
          <w:sz w:val="18"/>
          <w:szCs w:val="18"/>
        </w:rPr>
        <w:t xml:space="preserve"> </w:t>
      </w:r>
      <w:r>
        <w:rPr>
          <w:sz w:val="18"/>
          <w:szCs w:val="18"/>
        </w:rPr>
        <w:t>Instituto Nacional de Estadísticas (Censo 2011)</w:t>
      </w:r>
    </w:p>
    <w:p w14:paraId="6BC54B1E" w14:textId="18C0244B" w:rsidR="00D80CD0" w:rsidRPr="000669D9" w:rsidRDefault="00D80CD0" w:rsidP="00E27299">
      <w:r w:rsidRPr="000669D9">
        <w:t>[Foto de una mano de un usuario de silla de ruedas sobre una de sus ruedas]</w:t>
      </w:r>
    </w:p>
    <w:p w14:paraId="09BB29EC" w14:textId="77777777" w:rsidR="00D80CD0" w:rsidRPr="000669D9" w:rsidRDefault="00D80CD0" w:rsidP="00D80CD0">
      <w:r w:rsidRPr="000669D9">
        <w:t>[Foto de la marcha por la Avenida 18 de Julio (Montevideo, Uruguay) en el Día Internacional de los Derechos de las Personas con Discapacidad, donde figuran avanzando varias personas, entre ellas: adultos usuarios de sillas de ruedas, sus acompañantes, niños y otros integrantes de la sociedad civil]</w:t>
      </w:r>
    </w:p>
    <w:p w14:paraId="31D3383F" w14:textId="77777777" w:rsidR="00D80CD0" w:rsidRDefault="00D80CD0" w:rsidP="00CF058B">
      <w:pPr>
        <w:pStyle w:val="Prrafodelista"/>
        <w:pBdr>
          <w:bottom w:val="single" w:sz="4" w:space="1" w:color="auto"/>
        </w:pBdr>
        <w:ind w:left="0"/>
        <w:rPr>
          <w:b/>
        </w:rPr>
      </w:pPr>
    </w:p>
    <w:p w14:paraId="35AA0CE7" w14:textId="1302A791" w:rsidR="00B06060" w:rsidRPr="00CF058B" w:rsidRDefault="00B06060" w:rsidP="00CF058B">
      <w:pPr>
        <w:rPr>
          <w:b/>
          <w:sz w:val="28"/>
          <w:szCs w:val="28"/>
        </w:rPr>
      </w:pPr>
      <w:r w:rsidRPr="00CF058B">
        <w:rPr>
          <w:b/>
          <w:sz w:val="28"/>
          <w:szCs w:val="28"/>
        </w:rPr>
        <w:t xml:space="preserve">Algunas </w:t>
      </w:r>
      <w:r w:rsidR="00B36D79" w:rsidRPr="00CF058B">
        <w:rPr>
          <w:b/>
          <w:sz w:val="28"/>
          <w:szCs w:val="28"/>
        </w:rPr>
        <w:t xml:space="preserve">de nuestras </w:t>
      </w:r>
      <w:r w:rsidRPr="00CF058B">
        <w:rPr>
          <w:b/>
          <w:sz w:val="28"/>
          <w:szCs w:val="28"/>
        </w:rPr>
        <w:t>cif</w:t>
      </w:r>
      <w:r w:rsidR="00B36D79" w:rsidRPr="00CF058B">
        <w:rPr>
          <w:b/>
          <w:sz w:val="28"/>
          <w:szCs w:val="28"/>
        </w:rPr>
        <w:t>ras 2015</w:t>
      </w:r>
    </w:p>
    <w:p w14:paraId="57BDD208" w14:textId="77777777" w:rsidR="00B06060" w:rsidRPr="00B06060" w:rsidRDefault="00B06060" w:rsidP="00B06060">
      <w:pPr>
        <w:pStyle w:val="Prrafodelista"/>
      </w:pPr>
    </w:p>
    <w:p w14:paraId="7B9F956D" w14:textId="77777777" w:rsidR="00323A48" w:rsidRPr="00ED3256" w:rsidRDefault="00323A48" w:rsidP="00323A48">
      <w:pPr>
        <w:pStyle w:val="Prrafodelista"/>
        <w:numPr>
          <w:ilvl w:val="0"/>
          <w:numId w:val="23"/>
        </w:numPr>
      </w:pPr>
      <w:r w:rsidRPr="00323A48">
        <w:rPr>
          <w:b/>
        </w:rPr>
        <w:t xml:space="preserve">17 </w:t>
      </w:r>
      <w:r w:rsidRPr="00323A48">
        <w:t>inc</w:t>
      </w:r>
      <w:r w:rsidRPr="00ED3256">
        <w:t>lusiones laborales exitosas en el 2015 a través del Programa Capacidad Inclusiva.</w:t>
      </w:r>
    </w:p>
    <w:p w14:paraId="29150D78" w14:textId="2B3AE96A" w:rsidR="00323A48" w:rsidRDefault="00323A48" w:rsidP="00323A48">
      <w:pPr>
        <w:pStyle w:val="Prrafodelista"/>
        <w:numPr>
          <w:ilvl w:val="0"/>
          <w:numId w:val="23"/>
        </w:numPr>
      </w:pPr>
      <w:r w:rsidRPr="00323A48">
        <w:rPr>
          <w:b/>
        </w:rPr>
        <w:t>71</w:t>
      </w:r>
      <w:r w:rsidRPr="00323A48">
        <w:t xml:space="preserve"> </w:t>
      </w:r>
      <w:r w:rsidRPr="00ED3256">
        <w:t xml:space="preserve">personas </w:t>
      </w:r>
      <w:r>
        <w:t>en situación de</w:t>
      </w:r>
      <w:r w:rsidRPr="00ED3256">
        <w:t xml:space="preserve"> discapacidad participaron de los Talleres de Habilidades Laborales Transversales.</w:t>
      </w:r>
    </w:p>
    <w:p w14:paraId="3C1A10FD" w14:textId="77777777" w:rsidR="004E4561" w:rsidRPr="00ED3256" w:rsidRDefault="004E4561" w:rsidP="004E4561">
      <w:pPr>
        <w:pStyle w:val="Prrafodelista"/>
        <w:numPr>
          <w:ilvl w:val="0"/>
          <w:numId w:val="23"/>
        </w:numPr>
      </w:pPr>
      <w:r w:rsidRPr="00323A48">
        <w:rPr>
          <w:b/>
        </w:rPr>
        <w:t>11</w:t>
      </w:r>
      <w:r w:rsidRPr="00323A48">
        <w:t xml:space="preserve"> </w:t>
      </w:r>
      <w:r w:rsidRPr="00ED3256">
        <w:t>Talleres de Habilidades Laborales Transversales dictados.</w:t>
      </w:r>
    </w:p>
    <w:p w14:paraId="282F6E20" w14:textId="2E4BC9E8" w:rsidR="00B06060" w:rsidRDefault="00B06060" w:rsidP="00ED3256">
      <w:pPr>
        <w:pStyle w:val="Prrafodelista"/>
        <w:numPr>
          <w:ilvl w:val="0"/>
          <w:numId w:val="23"/>
        </w:numPr>
      </w:pPr>
      <w:r w:rsidRPr="00323A48">
        <w:rPr>
          <w:b/>
        </w:rPr>
        <w:t>104</w:t>
      </w:r>
      <w:r w:rsidRPr="00323A48">
        <w:t xml:space="preserve"> personas</w:t>
      </w:r>
      <w:r w:rsidRPr="00ED3256">
        <w:t xml:space="preserve"> </w:t>
      </w:r>
      <w:r w:rsidR="00491753">
        <w:t xml:space="preserve">en situación de </w:t>
      </w:r>
      <w:r w:rsidRPr="00ED3256">
        <w:t xml:space="preserve">discapacidad entrevistadas por el Equipo Técnico de la Fundación </w:t>
      </w:r>
      <w:r w:rsidR="00B36D79" w:rsidRPr="00ED3256">
        <w:t>BL.</w:t>
      </w:r>
    </w:p>
    <w:p w14:paraId="706DEE6F" w14:textId="78A4D548" w:rsidR="004E4561" w:rsidRDefault="004E4561" w:rsidP="004E4561">
      <w:pPr>
        <w:pStyle w:val="Prrafodelista"/>
        <w:numPr>
          <w:ilvl w:val="0"/>
          <w:numId w:val="23"/>
        </w:numPr>
      </w:pPr>
      <w:r w:rsidRPr="004E4561">
        <w:rPr>
          <w:b/>
        </w:rPr>
        <w:t>1</w:t>
      </w:r>
      <w:r w:rsidRPr="004E4561">
        <w:t xml:space="preserve"> nueva</w:t>
      </w:r>
      <w:r w:rsidRPr="00ED3256">
        <w:t xml:space="preserve"> página web: </w:t>
      </w:r>
      <w:hyperlink r:id="rId9" w:history="1">
        <w:r w:rsidRPr="00ED3256">
          <w:rPr>
            <w:rStyle w:val="Hipervnculo"/>
          </w:rPr>
          <w:t>www.fundacionbl.org</w:t>
        </w:r>
      </w:hyperlink>
      <w:r w:rsidRPr="00ED3256">
        <w:t xml:space="preserve"> </w:t>
      </w:r>
    </w:p>
    <w:p w14:paraId="48BBA17F" w14:textId="77777777" w:rsidR="004E4561" w:rsidRPr="00ED3256" w:rsidRDefault="004E4561" w:rsidP="004E4561">
      <w:pPr>
        <w:pStyle w:val="Prrafodelista"/>
        <w:numPr>
          <w:ilvl w:val="0"/>
          <w:numId w:val="23"/>
        </w:numPr>
      </w:pPr>
      <w:r w:rsidRPr="004E4561">
        <w:rPr>
          <w:b/>
        </w:rPr>
        <w:t>+ de 25</w:t>
      </w:r>
      <w:r w:rsidRPr="004E4561">
        <w:t xml:space="preserve"> organizaciones</w:t>
      </w:r>
      <w:r w:rsidRPr="00ED3256">
        <w:t xml:space="preserve"> del sector público y de la sociedad civil con las cuales se fortalecieron vínculos.</w:t>
      </w:r>
    </w:p>
    <w:p w14:paraId="065712A4" w14:textId="4064AFD8" w:rsidR="00267175" w:rsidRDefault="00267175" w:rsidP="00ED3256">
      <w:pPr>
        <w:pStyle w:val="Prrafodelista"/>
        <w:numPr>
          <w:ilvl w:val="0"/>
          <w:numId w:val="23"/>
        </w:numPr>
      </w:pPr>
      <w:r w:rsidRPr="004E4561">
        <w:rPr>
          <w:b/>
        </w:rPr>
        <w:t>2</w:t>
      </w:r>
      <w:r w:rsidRPr="004E4561">
        <w:t xml:space="preserve"> talleres de orientación</w:t>
      </w:r>
      <w:r w:rsidRPr="00ED3256">
        <w:t xml:space="preserve"> vocacional para adolescentes </w:t>
      </w:r>
      <w:r w:rsidR="004E4561">
        <w:t>en situación de</w:t>
      </w:r>
      <w:r w:rsidRPr="00ED3256">
        <w:t xml:space="preserve"> discapacidad</w:t>
      </w:r>
      <w:r w:rsidR="00B66ACB" w:rsidRPr="00ED3256">
        <w:t>.</w:t>
      </w:r>
    </w:p>
    <w:p w14:paraId="557EC466" w14:textId="7ECE8C58" w:rsidR="004E4561" w:rsidRDefault="004E4561" w:rsidP="004E4561">
      <w:pPr>
        <w:pStyle w:val="Prrafodelista"/>
        <w:numPr>
          <w:ilvl w:val="0"/>
          <w:numId w:val="23"/>
        </w:numPr>
      </w:pPr>
      <w:r w:rsidRPr="00323A48">
        <w:rPr>
          <w:b/>
        </w:rPr>
        <w:t>16</w:t>
      </w:r>
      <w:r w:rsidRPr="00323A48">
        <w:t xml:space="preserve"> c</w:t>
      </w:r>
      <w:r w:rsidRPr="00ED3256">
        <w:t>harlas de sensibilización (a empresas - individualmente y colectivamente - y abiertas a todo público).</w:t>
      </w:r>
    </w:p>
    <w:p w14:paraId="40393080" w14:textId="77777777" w:rsidR="00E27299" w:rsidRDefault="00E27299" w:rsidP="00E27299">
      <w:pPr>
        <w:pStyle w:val="Prrafodelista"/>
      </w:pPr>
    </w:p>
    <w:p w14:paraId="54EB0C8B" w14:textId="3F8E87D8" w:rsidR="00E27299" w:rsidRPr="000669D9" w:rsidRDefault="00E27299" w:rsidP="00E27299">
      <w:pPr>
        <w:pStyle w:val="Prrafodelista"/>
      </w:pPr>
      <w:r w:rsidRPr="000669D9">
        <w:t>[Foto de la marcha por la Avenida 18 de Julio (Montevideo, Uruguay) en el Día Internacional de los Derechos de las Personas con Discapacidad, donde figuran avanzando varias personas, entre ellas: adultos usuarios de sillas de ruedas, sus acompañantes, niños y otros integrantes de la sociedad civil]</w:t>
      </w:r>
    </w:p>
    <w:p w14:paraId="1FA08B78" w14:textId="77777777" w:rsidR="00B14A53" w:rsidRDefault="00B14A53" w:rsidP="00D85EDC">
      <w:pPr>
        <w:pBdr>
          <w:bottom w:val="single" w:sz="4" w:space="1" w:color="auto"/>
        </w:pBdr>
        <w:rPr>
          <w:rFonts w:ascii="Verdana" w:hAnsi="Verdana"/>
        </w:rPr>
      </w:pPr>
    </w:p>
    <w:p w14:paraId="6D134C43" w14:textId="77777777" w:rsidR="00AD2320" w:rsidRPr="00566A5D" w:rsidRDefault="00566A5D" w:rsidP="00AD2320">
      <w:pPr>
        <w:rPr>
          <w:b/>
          <w:sz w:val="28"/>
          <w:szCs w:val="28"/>
        </w:rPr>
      </w:pPr>
      <w:r>
        <w:rPr>
          <w:b/>
          <w:sz w:val="28"/>
          <w:szCs w:val="28"/>
        </w:rPr>
        <w:t>Eventos</w:t>
      </w:r>
    </w:p>
    <w:p w14:paraId="1861A618" w14:textId="77777777" w:rsidR="00CE6DB9" w:rsidRDefault="005B0F73" w:rsidP="00D124FB">
      <w:pPr>
        <w:jc w:val="both"/>
        <w:rPr>
          <w:rFonts w:ascii="Verdana" w:hAnsi="Verdana"/>
        </w:rPr>
      </w:pPr>
      <w:r w:rsidRPr="005B0F73">
        <w:t xml:space="preserve">Desde la Fundación Bensadoun Laurent tuvimos el </w:t>
      </w:r>
      <w:r w:rsidR="004658C4">
        <w:t xml:space="preserve">gran </w:t>
      </w:r>
      <w:r>
        <w:t xml:space="preserve">placer de participar en una serie de eventos cuya finalidad </w:t>
      </w:r>
      <w:r w:rsidR="00EA757E">
        <w:t xml:space="preserve">fue sensibilizar a </w:t>
      </w:r>
      <w:r w:rsidR="00D124FB">
        <w:t>los diferentes participantes (representantes de organizaciones de los sectores público, privado y sociedad civil)</w:t>
      </w:r>
      <w:r w:rsidR="00EA757E">
        <w:t xml:space="preserve"> y a la sociedad en general en la temática de la discapacidad.</w:t>
      </w:r>
      <w:r w:rsidR="005A6548">
        <w:t xml:space="preserve"> </w:t>
      </w:r>
      <w:r w:rsidR="002060CE">
        <w:t>Mencionamo</w:t>
      </w:r>
      <w:r w:rsidR="001A0802">
        <w:t xml:space="preserve">s </w:t>
      </w:r>
      <w:r w:rsidR="005A6548">
        <w:t>a continuación algunos de ellos.</w:t>
      </w:r>
    </w:p>
    <w:p w14:paraId="752DB504" w14:textId="2522B322" w:rsidR="005A6548" w:rsidRDefault="009D2872" w:rsidP="00EA757E">
      <w:pPr>
        <w:jc w:val="both"/>
        <w:rPr>
          <w:b/>
        </w:rPr>
      </w:pPr>
      <w:r w:rsidRPr="004E4561">
        <w:rPr>
          <w:b/>
        </w:rPr>
        <w:t>EN CALIDAD DE ORGANIZADORES:</w:t>
      </w:r>
    </w:p>
    <w:p w14:paraId="184001F0" w14:textId="5DAA3D08" w:rsidR="004E4561" w:rsidRPr="004E4561" w:rsidRDefault="004E4561" w:rsidP="00EA757E">
      <w:pPr>
        <w:jc w:val="both"/>
        <w:rPr>
          <w:b/>
        </w:rPr>
      </w:pPr>
      <w:r>
        <w:rPr>
          <w:b/>
        </w:rPr>
        <w:t>JUNIO</w:t>
      </w:r>
    </w:p>
    <w:p w14:paraId="75865389" w14:textId="3F1739B0" w:rsidR="00A43148" w:rsidRDefault="00F7741B" w:rsidP="00F7741B">
      <w:pPr>
        <w:pStyle w:val="Prrafodelista"/>
        <w:numPr>
          <w:ilvl w:val="0"/>
          <w:numId w:val="20"/>
        </w:numPr>
      </w:pPr>
      <w:r w:rsidRPr="00795619">
        <w:rPr>
          <w:b/>
        </w:rPr>
        <w:t xml:space="preserve">Charla </w:t>
      </w:r>
      <w:r w:rsidR="00795619" w:rsidRPr="00795619">
        <w:rPr>
          <w:b/>
        </w:rPr>
        <w:t xml:space="preserve">en Jacksonville, </w:t>
      </w:r>
      <w:r w:rsidRPr="00716086">
        <w:rPr>
          <w:b/>
        </w:rPr>
        <w:t>Zonamérica</w:t>
      </w:r>
      <w:r w:rsidR="004E4561">
        <w:t>. Dirigida</w:t>
      </w:r>
      <w:r w:rsidR="00795619">
        <w:t xml:space="preserve"> a personal de RRHH de empresas</w:t>
      </w:r>
      <w:r w:rsidR="005A6548">
        <w:t>.</w:t>
      </w:r>
    </w:p>
    <w:p w14:paraId="3D3F9CFD" w14:textId="737CF84A" w:rsidR="002C64EB" w:rsidRPr="000669D9" w:rsidRDefault="00DD5603" w:rsidP="008A3F1D">
      <w:pPr>
        <w:jc w:val="both"/>
      </w:pPr>
      <w:r w:rsidRPr="000669D9">
        <w:t>[Foto del evento donde figura</w:t>
      </w:r>
      <w:r w:rsidR="00CF055F" w:rsidRPr="000669D9">
        <w:t>n</w:t>
      </w:r>
      <w:r w:rsidRPr="000669D9">
        <w:t xml:space="preserve"> los </w:t>
      </w:r>
      <w:r w:rsidR="00982BDD" w:rsidRPr="000669D9">
        <w:t>participantes</w:t>
      </w:r>
      <w:r w:rsidRPr="000669D9">
        <w:t xml:space="preserve"> </w:t>
      </w:r>
      <w:r w:rsidR="00982BDD" w:rsidRPr="000669D9">
        <w:t xml:space="preserve">sentados, mirando hacia el frente donde </w:t>
      </w:r>
      <w:r w:rsidR="008A3F1D" w:rsidRPr="000669D9">
        <w:t>profesionales del Equipo Técnico</w:t>
      </w:r>
      <w:r w:rsidRPr="000669D9">
        <w:t xml:space="preserve"> de la Fundación</w:t>
      </w:r>
      <w:r w:rsidR="00982BDD" w:rsidRPr="000669D9">
        <w:t xml:space="preserve"> Bensadoun Laurent</w:t>
      </w:r>
      <w:r w:rsidRPr="000669D9">
        <w:t xml:space="preserve"> </w:t>
      </w:r>
      <w:r w:rsidR="00982BDD" w:rsidRPr="000669D9">
        <w:t>exponen con una presentación en pantalla gigante]</w:t>
      </w:r>
    </w:p>
    <w:p w14:paraId="3AC7FBCF" w14:textId="66634D59" w:rsidR="004E4561" w:rsidRPr="004E4561" w:rsidRDefault="004E4561" w:rsidP="004E4561">
      <w:pPr>
        <w:jc w:val="both"/>
        <w:rPr>
          <w:b/>
        </w:rPr>
      </w:pPr>
      <w:r w:rsidRPr="004E4561">
        <w:rPr>
          <w:b/>
        </w:rPr>
        <w:t>DICIEMBRE</w:t>
      </w:r>
    </w:p>
    <w:p w14:paraId="77C95D7C" w14:textId="641F0CE0" w:rsidR="00CE6DB9" w:rsidRPr="00180050" w:rsidRDefault="00CE6DB9" w:rsidP="00CE6DB9">
      <w:pPr>
        <w:pStyle w:val="Prrafodelista"/>
        <w:numPr>
          <w:ilvl w:val="0"/>
          <w:numId w:val="20"/>
        </w:numPr>
        <w:rPr>
          <w:b/>
        </w:rPr>
      </w:pPr>
      <w:r w:rsidRPr="00180050">
        <w:rPr>
          <w:b/>
        </w:rPr>
        <w:t>Jornadas en Melo: Inclusión laboral de Personas con Discapacidad</w:t>
      </w:r>
    </w:p>
    <w:p w14:paraId="40DABEB4" w14:textId="78997F5E" w:rsidR="00CE6DB9" w:rsidRPr="000669D9" w:rsidRDefault="00982BDD" w:rsidP="004E4561">
      <w:r w:rsidRPr="000669D9">
        <w:t>[</w:t>
      </w:r>
      <w:r w:rsidR="004E4561" w:rsidRPr="000669D9">
        <w:t>Imagen de la invitación al eve</w:t>
      </w:r>
      <w:r w:rsidRPr="000669D9">
        <w:t xml:space="preserve">nto donde se lee: “Inclusión laboral de Personas con Discapacidad. Marco teórico – Metodología – Desafíos. Lunes 14/12/2015. Melo-Uruguay. 14:00 hs.: Charla abierta a todo público. 16:30 hs.: Reunión con instituciones interesadas. Lugar: UDI 3 de diciembre. Héctor </w:t>
      </w:r>
      <w:r w:rsidRPr="000669D9">
        <w:lastRenderedPageBreak/>
        <w:t xml:space="preserve">Gutiérrez Ruiz 805. Por más información: </w:t>
      </w:r>
      <w:hyperlink r:id="rId10" w:history="1">
        <w:r w:rsidRPr="000669D9">
          <w:rPr>
            <w:rStyle w:val="Hipervnculo"/>
          </w:rPr>
          <w:t>info@fundacionbl.org</w:t>
        </w:r>
      </w:hyperlink>
      <w:r w:rsidRPr="000669D9">
        <w:t xml:space="preserve"> –  </w:t>
      </w:r>
      <w:hyperlink r:id="rId11" w:history="1">
        <w:r w:rsidRPr="000669D9">
          <w:rPr>
            <w:rStyle w:val="Hipervnculo"/>
          </w:rPr>
          <w:t>www.fundacionbl.org</w:t>
        </w:r>
      </w:hyperlink>
      <w:r w:rsidRPr="000669D9">
        <w:t xml:space="preserve"> – Tel. 2914 89 12/13”. Logo de la Fundación Bensadoun Laurent en ángulo inferior izquierdo].</w:t>
      </w:r>
    </w:p>
    <w:p w14:paraId="0BCB0D4C" w14:textId="50F9E18E" w:rsidR="0032256A" w:rsidRDefault="009D2872" w:rsidP="004E4561">
      <w:pPr>
        <w:jc w:val="both"/>
        <w:rPr>
          <w:b/>
        </w:rPr>
      </w:pPr>
      <w:r w:rsidRPr="004E4561">
        <w:rPr>
          <w:b/>
        </w:rPr>
        <w:t>EN CALIDAD DE PONENTES:</w:t>
      </w:r>
    </w:p>
    <w:p w14:paraId="57EBCA12" w14:textId="47CEB622" w:rsidR="004E4561" w:rsidRPr="004E4561" w:rsidRDefault="004E4561" w:rsidP="004E4561">
      <w:pPr>
        <w:jc w:val="both"/>
        <w:rPr>
          <w:b/>
        </w:rPr>
      </w:pPr>
      <w:r>
        <w:rPr>
          <w:b/>
        </w:rPr>
        <w:t>SETIEMBRE</w:t>
      </w:r>
    </w:p>
    <w:p w14:paraId="07C9C9F2" w14:textId="75A28277" w:rsidR="0032256A" w:rsidRDefault="0032256A" w:rsidP="0032256A">
      <w:pPr>
        <w:pStyle w:val="Prrafodelista"/>
        <w:numPr>
          <w:ilvl w:val="0"/>
          <w:numId w:val="20"/>
        </w:numPr>
      </w:pPr>
      <w:r w:rsidRPr="00795619">
        <w:rPr>
          <w:b/>
        </w:rPr>
        <w:t>XX Congreso Internacional de Gestión de Personas</w:t>
      </w:r>
      <w:r w:rsidR="004E4561">
        <w:rPr>
          <w:b/>
        </w:rPr>
        <w:t xml:space="preserve">. </w:t>
      </w:r>
      <w:r w:rsidR="004E4561" w:rsidRPr="004E4561">
        <w:t>O</w:t>
      </w:r>
      <w:r>
        <w:t>rganizado por la Asociación Uruguaya de Profesionales de Gestión H</w:t>
      </w:r>
      <w:r w:rsidRPr="00795619">
        <w:t xml:space="preserve">umana </w:t>
      </w:r>
      <w:r>
        <w:t>(ADPUGH).</w:t>
      </w:r>
    </w:p>
    <w:p w14:paraId="224CC1DA" w14:textId="77777777" w:rsidR="00997312" w:rsidRPr="000669D9" w:rsidRDefault="00997312" w:rsidP="00997312">
      <w:pPr>
        <w:pStyle w:val="Prrafodelista"/>
        <w:spacing w:beforeLines="60" w:before="144" w:afterLines="60" w:after="144"/>
        <w:ind w:left="360"/>
        <w:contextualSpacing w:val="0"/>
        <w:jc w:val="both"/>
      </w:pPr>
      <w:r w:rsidRPr="000669D9">
        <w:t>[Foto de la Psic. Becky Sabah, Presidente de honor de la Fundación Bensadoun Laurent y usuaria de silla de ruedas, exponiendo en una conferencia, acompañada por su asistente personal quien le sostiene el micrófono]</w:t>
      </w:r>
    </w:p>
    <w:p w14:paraId="54F76871" w14:textId="77777777" w:rsidR="004E4561" w:rsidRPr="004E4561" w:rsidRDefault="004E4561" w:rsidP="004E4561">
      <w:pPr>
        <w:jc w:val="both"/>
        <w:rPr>
          <w:b/>
        </w:rPr>
      </w:pPr>
      <w:r w:rsidRPr="004E4561">
        <w:rPr>
          <w:b/>
        </w:rPr>
        <w:t>DICIEMBRE</w:t>
      </w:r>
    </w:p>
    <w:p w14:paraId="2D0B0E67" w14:textId="3926FF06" w:rsidR="0032256A" w:rsidRPr="00D80CD0" w:rsidRDefault="0032256A" w:rsidP="0032256A">
      <w:pPr>
        <w:pStyle w:val="Prrafodelista"/>
        <w:numPr>
          <w:ilvl w:val="0"/>
          <w:numId w:val="20"/>
        </w:numPr>
        <w:jc w:val="both"/>
      </w:pPr>
      <w:r w:rsidRPr="00795619">
        <w:rPr>
          <w:b/>
        </w:rPr>
        <w:t>Montevideo Integra 2015</w:t>
      </w:r>
      <w:r w:rsidR="004E4561">
        <w:rPr>
          <w:b/>
        </w:rPr>
        <w:t xml:space="preserve">. </w:t>
      </w:r>
      <w:r w:rsidR="004E4561" w:rsidRPr="004E4561">
        <w:t>E</w:t>
      </w:r>
      <w:r>
        <w:t xml:space="preserve">n el </w:t>
      </w:r>
      <w:r w:rsidRPr="00D80CD0">
        <w:t>marco de la Semana de las Personas con Discapacidad, organizado por la Intendencia de Montevideo, participando con un stand y realizando una charla abierta al público sobre “</w:t>
      </w:r>
      <w:r w:rsidRPr="00D80CD0">
        <w:rPr>
          <w:bCs/>
        </w:rPr>
        <w:t>Desafíos en la Inclusión Laboral”.</w:t>
      </w:r>
    </w:p>
    <w:p w14:paraId="4C70414D" w14:textId="77777777" w:rsidR="00997312" w:rsidRDefault="00997312" w:rsidP="00997312">
      <w:pPr>
        <w:pStyle w:val="Prrafodelista"/>
        <w:spacing w:beforeLines="60" w:before="144" w:afterLines="60" w:after="144"/>
        <w:ind w:left="360"/>
        <w:contextualSpacing w:val="0"/>
        <w:jc w:val="both"/>
        <w:rPr>
          <w:i/>
        </w:rPr>
      </w:pPr>
    </w:p>
    <w:p w14:paraId="4364E33D" w14:textId="1881897E" w:rsidR="00997312" w:rsidRPr="000669D9" w:rsidRDefault="00997312" w:rsidP="00997312">
      <w:pPr>
        <w:pStyle w:val="Prrafodelista"/>
        <w:spacing w:beforeLines="60" w:before="144" w:afterLines="60" w:after="144"/>
        <w:ind w:left="360"/>
        <w:contextualSpacing w:val="0"/>
        <w:jc w:val="both"/>
      </w:pPr>
      <w:r w:rsidRPr="000669D9">
        <w:t>[Foto del stand de la Fundación Bensadoun Laurent en Montevideo Integra, donde figuran dos integrantes de la Fundación sentadas en un</w:t>
      </w:r>
      <w:r w:rsidR="00C1492E" w:rsidRPr="000669D9">
        <w:t>a mesa con folletos. Al fondo:</w:t>
      </w:r>
      <w:r w:rsidRPr="000669D9">
        <w:t xml:space="preserve"> un </w:t>
      </w:r>
      <w:r w:rsidR="00B82E3C" w:rsidRPr="000669D9">
        <w:t>banner (</w:t>
      </w:r>
      <w:r w:rsidRPr="000669D9">
        <w:t>roll up</w:t>
      </w:r>
      <w:r w:rsidR="00B82E3C" w:rsidRPr="000669D9">
        <w:t>)</w:t>
      </w:r>
      <w:r w:rsidRPr="000669D9">
        <w:t xml:space="preserve"> de Capacidad Inclusiva y carteles con frases sobre inclusión laboral de personas en situación de discapacidad. Sobre el stand: banderines de colores y cartel con el nombre de la Fundación].</w:t>
      </w:r>
    </w:p>
    <w:p w14:paraId="46860FF0" w14:textId="3A3EAB48" w:rsidR="004E4561" w:rsidRPr="00997312" w:rsidRDefault="00997312" w:rsidP="00997312">
      <w:pPr>
        <w:pStyle w:val="Prrafodelista"/>
        <w:spacing w:beforeLines="60" w:before="144" w:afterLines="60" w:after="144"/>
        <w:ind w:left="360"/>
        <w:contextualSpacing w:val="0"/>
        <w:jc w:val="both"/>
        <w:rPr>
          <w:i/>
        </w:rPr>
      </w:pPr>
      <w:r w:rsidRPr="000669D9">
        <w:t>[Foto de integrantes de la Fundación Ben</w:t>
      </w:r>
      <w:r w:rsidR="00502546" w:rsidRPr="000669D9">
        <w:t xml:space="preserve">sadoun Laurent exponiendo en </w:t>
      </w:r>
      <w:r w:rsidR="009C30F9" w:rsidRPr="000669D9">
        <w:t xml:space="preserve">el atrio de la Intendencia de Montevideo, en el marco de </w:t>
      </w:r>
      <w:r w:rsidR="00502546" w:rsidRPr="000669D9">
        <w:t>Montevideo Integra 2015</w:t>
      </w:r>
      <w:r w:rsidR="009C30F9" w:rsidRPr="000669D9">
        <w:t>,</w:t>
      </w:r>
      <w:r w:rsidR="00502546" w:rsidRPr="000669D9">
        <w:t xml:space="preserve"> sobre </w:t>
      </w:r>
      <w:r w:rsidR="009C30F9" w:rsidRPr="000669D9">
        <w:t>los Desafíos en la Inclusión Laboral</w:t>
      </w:r>
      <w:r w:rsidR="00502546" w:rsidRPr="000669D9">
        <w:t>, con intérprete de Lengua de Señas Uruguaya]</w:t>
      </w:r>
      <w:r>
        <w:rPr>
          <w:i/>
        </w:rPr>
        <w:t xml:space="preserve"> </w:t>
      </w:r>
    </w:p>
    <w:p w14:paraId="578C035B" w14:textId="65D5664B" w:rsidR="0032256A" w:rsidRDefault="0032256A" w:rsidP="0032256A">
      <w:pPr>
        <w:pStyle w:val="Prrafodelista"/>
        <w:numPr>
          <w:ilvl w:val="0"/>
          <w:numId w:val="20"/>
        </w:numPr>
      </w:pPr>
      <w:r>
        <w:rPr>
          <w:b/>
        </w:rPr>
        <w:t>J</w:t>
      </w:r>
      <w:r w:rsidRPr="00CE6DB9">
        <w:rPr>
          <w:b/>
        </w:rPr>
        <w:t>ornada de exposiciones sobre la inclus</w:t>
      </w:r>
      <w:r>
        <w:rPr>
          <w:b/>
        </w:rPr>
        <w:t>ión laboral d</w:t>
      </w:r>
      <w:r w:rsidR="004E4561">
        <w:rPr>
          <w:b/>
        </w:rPr>
        <w:t xml:space="preserve">e las personas con discapacidad. </w:t>
      </w:r>
      <w:r w:rsidR="004E4561" w:rsidRPr="004E4561">
        <w:t>O</w:t>
      </w:r>
      <w:r w:rsidRPr="00566A5D">
        <w:t>rganizada por el</w:t>
      </w:r>
      <w:r w:rsidRPr="00180050">
        <w:rPr>
          <w:b/>
        </w:rPr>
        <w:t xml:space="preserve"> </w:t>
      </w:r>
      <w:r w:rsidRPr="009C30F9">
        <w:t>Parque Tecnológico Industrial del Cerro</w:t>
      </w:r>
      <w:r w:rsidR="004E4561" w:rsidRPr="009C30F9">
        <w:t>.</w:t>
      </w:r>
    </w:p>
    <w:p w14:paraId="31699C84" w14:textId="77777777" w:rsidR="0032256A" w:rsidRDefault="0032256A" w:rsidP="0032256A">
      <w:pPr>
        <w:pStyle w:val="Prrafodelista"/>
        <w:ind w:left="360"/>
      </w:pPr>
    </w:p>
    <w:p w14:paraId="24799A39" w14:textId="4FA48F39" w:rsidR="00502546" w:rsidRPr="000669D9" w:rsidRDefault="00502546" w:rsidP="00502546">
      <w:pPr>
        <w:pStyle w:val="Prrafodelista"/>
        <w:spacing w:beforeLines="60" w:before="144" w:afterLines="60" w:after="144"/>
        <w:ind w:left="360"/>
        <w:contextualSpacing w:val="0"/>
        <w:jc w:val="both"/>
      </w:pPr>
      <w:r w:rsidRPr="000669D9">
        <w:t xml:space="preserve">[Foto de la mesa de expositores del evento, su maestro de ceremonias y personas asistentes de espaldas, en las instalaciones del Centro Cultural del Parque Tecnológico Industrial del Cerro] </w:t>
      </w:r>
    </w:p>
    <w:p w14:paraId="72A2D668" w14:textId="3DCD7933" w:rsidR="005A6548" w:rsidRDefault="009D2872" w:rsidP="002C64EB">
      <w:pPr>
        <w:rPr>
          <w:b/>
        </w:rPr>
      </w:pPr>
      <w:r w:rsidRPr="004E4561">
        <w:rPr>
          <w:b/>
        </w:rPr>
        <w:t>EN CALIDAD DE ASISTENTES INVITADOS:</w:t>
      </w:r>
    </w:p>
    <w:p w14:paraId="47E76F56" w14:textId="395B0279" w:rsidR="004E4561" w:rsidRPr="004E4561" w:rsidRDefault="004E4561" w:rsidP="002C64EB">
      <w:pPr>
        <w:rPr>
          <w:b/>
        </w:rPr>
      </w:pPr>
      <w:r>
        <w:rPr>
          <w:b/>
        </w:rPr>
        <w:t>SETIEMBRE</w:t>
      </w:r>
    </w:p>
    <w:p w14:paraId="6C0856FA" w14:textId="0AFDCEBB" w:rsidR="000F5A23" w:rsidRDefault="000F5A23" w:rsidP="00502546">
      <w:pPr>
        <w:pStyle w:val="Prrafodelista"/>
        <w:numPr>
          <w:ilvl w:val="0"/>
          <w:numId w:val="20"/>
        </w:numPr>
        <w:ind w:left="357" w:hanging="357"/>
        <w:contextualSpacing w:val="0"/>
      </w:pPr>
      <w:r w:rsidRPr="000F5A23">
        <w:rPr>
          <w:b/>
        </w:rPr>
        <w:t>Jornada</w:t>
      </w:r>
      <w:r>
        <w:rPr>
          <w:b/>
        </w:rPr>
        <w:t>s de Actualización sobre l</w:t>
      </w:r>
      <w:r w:rsidRPr="000F5A23">
        <w:rPr>
          <w:b/>
        </w:rPr>
        <w:t>a Persona con Síndrome de Down</w:t>
      </w:r>
    </w:p>
    <w:p w14:paraId="16FDB720" w14:textId="41D527AE" w:rsidR="000F5A23" w:rsidRPr="000669D9" w:rsidRDefault="00502546" w:rsidP="00502546">
      <w:pPr>
        <w:pStyle w:val="Prrafodelista"/>
        <w:spacing w:beforeLines="60" w:before="144" w:afterLines="60" w:after="144"/>
        <w:ind w:left="360"/>
        <w:contextualSpacing w:val="0"/>
        <w:jc w:val="both"/>
      </w:pPr>
      <w:r w:rsidRPr="000669D9">
        <w:t>[Foto de la mesa de expositores del evento]</w:t>
      </w:r>
    </w:p>
    <w:p w14:paraId="1E66F54F" w14:textId="388611AF" w:rsidR="00795619" w:rsidRPr="004E4561" w:rsidRDefault="004E4561" w:rsidP="004E4561">
      <w:pPr>
        <w:pStyle w:val="Prrafodelista"/>
        <w:ind w:left="0"/>
        <w:rPr>
          <w:b/>
        </w:rPr>
      </w:pPr>
      <w:r w:rsidRPr="004E4561">
        <w:rPr>
          <w:b/>
        </w:rPr>
        <w:t>NOVIEMBRE</w:t>
      </w:r>
    </w:p>
    <w:p w14:paraId="2923F2F6" w14:textId="77777777" w:rsidR="004E4561" w:rsidRDefault="004E4561" w:rsidP="00795619">
      <w:pPr>
        <w:pStyle w:val="Prrafodelista"/>
        <w:ind w:left="360"/>
      </w:pPr>
    </w:p>
    <w:p w14:paraId="6EDD9164" w14:textId="153B7680" w:rsidR="00217F6D" w:rsidRPr="00217F6D" w:rsidRDefault="00217F6D" w:rsidP="00217F6D">
      <w:pPr>
        <w:pStyle w:val="Prrafodelista"/>
        <w:numPr>
          <w:ilvl w:val="0"/>
          <w:numId w:val="20"/>
        </w:numPr>
        <w:rPr>
          <w:b/>
        </w:rPr>
      </w:pPr>
      <w:r w:rsidRPr="00217F6D">
        <w:rPr>
          <w:b/>
        </w:rPr>
        <w:t>Primer muestra de inclusión laboral “Apuesta a las posibilidades, apuesta a la inclusión”</w:t>
      </w:r>
      <w:r w:rsidR="004E4561">
        <w:rPr>
          <w:b/>
        </w:rPr>
        <w:t xml:space="preserve">. </w:t>
      </w:r>
      <w:r w:rsidR="004E4561" w:rsidRPr="004E4561">
        <w:t>O</w:t>
      </w:r>
      <w:r w:rsidR="0032256A" w:rsidRPr="004E4561">
        <w:t>r</w:t>
      </w:r>
      <w:r w:rsidR="0032256A" w:rsidRPr="0032256A">
        <w:t>ganizado por</w:t>
      </w:r>
      <w:r w:rsidR="0032256A">
        <w:t xml:space="preserve"> el Consejo de Educación Inicial y Primaria (CEIP) – Inspección Nacional de Educación Especial</w:t>
      </w:r>
      <w:r w:rsidR="004E4561">
        <w:t>.</w:t>
      </w:r>
    </w:p>
    <w:p w14:paraId="451FA449" w14:textId="77777777" w:rsidR="00217F6D" w:rsidRDefault="00217F6D" w:rsidP="00217F6D">
      <w:pPr>
        <w:pStyle w:val="Prrafodelista"/>
        <w:ind w:left="360"/>
      </w:pPr>
    </w:p>
    <w:p w14:paraId="69EE6134" w14:textId="0E8B7659" w:rsidR="00217F6D" w:rsidRPr="000669D9" w:rsidRDefault="00502546" w:rsidP="00502546">
      <w:pPr>
        <w:pStyle w:val="Prrafodelista"/>
        <w:spacing w:beforeLines="60" w:before="144" w:afterLines="60" w:after="144"/>
        <w:ind w:left="360"/>
        <w:contextualSpacing w:val="0"/>
        <w:jc w:val="both"/>
      </w:pPr>
      <w:r w:rsidRPr="000669D9">
        <w:t>[</w:t>
      </w:r>
      <w:r w:rsidR="004E4561" w:rsidRPr="000669D9">
        <w:t xml:space="preserve">Foto </w:t>
      </w:r>
      <w:r w:rsidRPr="000669D9">
        <w:t xml:space="preserve">de joven </w:t>
      </w:r>
      <w:r w:rsidR="009C30F9" w:rsidRPr="000669D9">
        <w:t>alumna</w:t>
      </w:r>
      <w:r w:rsidRPr="000669D9">
        <w:t xml:space="preserve"> desfilando una bata larga rosa]</w:t>
      </w:r>
    </w:p>
    <w:p w14:paraId="12F49AB2" w14:textId="5D4AA8B9" w:rsidR="004E4561" w:rsidRDefault="004E4561" w:rsidP="00217F6D">
      <w:pPr>
        <w:pStyle w:val="Prrafodelista"/>
        <w:ind w:left="360"/>
      </w:pPr>
    </w:p>
    <w:p w14:paraId="25FD5864" w14:textId="72F22A1A" w:rsidR="004E4561" w:rsidRPr="004E4561" w:rsidRDefault="004E4561" w:rsidP="004E4561">
      <w:pPr>
        <w:pStyle w:val="Prrafodelista"/>
        <w:ind w:left="0"/>
        <w:rPr>
          <w:b/>
        </w:rPr>
      </w:pPr>
      <w:r>
        <w:rPr>
          <w:b/>
        </w:rPr>
        <w:lastRenderedPageBreak/>
        <w:t>DICIEM</w:t>
      </w:r>
      <w:r w:rsidRPr="004E4561">
        <w:rPr>
          <w:b/>
        </w:rPr>
        <w:t>BRE</w:t>
      </w:r>
    </w:p>
    <w:p w14:paraId="143798CD" w14:textId="77777777" w:rsidR="004E4561" w:rsidRDefault="004E4561" w:rsidP="00217F6D">
      <w:pPr>
        <w:pStyle w:val="Prrafodelista"/>
        <w:ind w:left="360"/>
      </w:pPr>
    </w:p>
    <w:p w14:paraId="7913FC2D" w14:textId="7A610FC4" w:rsidR="000F5A23" w:rsidRPr="000F5A23" w:rsidRDefault="000F5A23" w:rsidP="00F7741B">
      <w:pPr>
        <w:pStyle w:val="Prrafodelista"/>
        <w:numPr>
          <w:ilvl w:val="0"/>
          <w:numId w:val="20"/>
        </w:numPr>
      </w:pPr>
      <w:r w:rsidRPr="000F5A23">
        <w:rPr>
          <w:b/>
        </w:rPr>
        <w:t>Marcha por los derechos de las personas con discapacidad</w:t>
      </w:r>
      <w:r>
        <w:rPr>
          <w:b/>
        </w:rPr>
        <w:t xml:space="preserve"> </w:t>
      </w:r>
    </w:p>
    <w:p w14:paraId="0EBE46F5" w14:textId="77777777" w:rsidR="000F5A23" w:rsidRDefault="000F5A23" w:rsidP="000F5A23">
      <w:pPr>
        <w:pStyle w:val="Prrafodelista"/>
        <w:ind w:left="360"/>
      </w:pPr>
    </w:p>
    <w:p w14:paraId="1E15B6B5" w14:textId="6B90CE43" w:rsidR="00502546" w:rsidRPr="000669D9" w:rsidRDefault="00502546" w:rsidP="00502546">
      <w:pPr>
        <w:pStyle w:val="Prrafodelista"/>
        <w:spacing w:beforeLines="60" w:before="144" w:afterLines="60" w:after="144"/>
        <w:ind w:left="360"/>
        <w:contextualSpacing w:val="0"/>
        <w:jc w:val="both"/>
      </w:pPr>
      <w:r w:rsidRPr="000669D9">
        <w:t>[Foto de integrantes de la Fundación Bensadoun Laurent frente a la explanada de la Facultad de Derecho de la UdelaR sosteniendo una pancarta con logos de la Fundación Bensadoun Laurent y el lema “Trabajando por la inclusión de las personas con discapacidad”]</w:t>
      </w:r>
    </w:p>
    <w:p w14:paraId="72204FF4" w14:textId="77777777" w:rsidR="00995A13" w:rsidRPr="00ED3256" w:rsidRDefault="00995A13" w:rsidP="00D80CD0">
      <w:pPr>
        <w:pStyle w:val="Prrafodelista"/>
        <w:ind w:left="360"/>
      </w:pPr>
      <w:r w:rsidRPr="000669D9">
        <w:t>[Foto de la marcha por la Avenida 18 de Julio (Montevideo, Uruguay) en el Día Internacional de los Derechos de las Personas con Discapacidad, donde figuran avanzando varias personas, entre ellas: adultos usuarios de sillas de ruedas, sus acompañantes, niños y otros integrantes de la sociedad civil]</w:t>
      </w:r>
    </w:p>
    <w:p w14:paraId="194933B4" w14:textId="77777777" w:rsidR="00FB1CA9" w:rsidRDefault="00FB1CA9" w:rsidP="00180050">
      <w:pPr>
        <w:pBdr>
          <w:bottom w:val="single" w:sz="4" w:space="1" w:color="auto"/>
        </w:pBdr>
        <w:rPr>
          <w:b/>
        </w:rPr>
      </w:pPr>
    </w:p>
    <w:p w14:paraId="28513884" w14:textId="77777777" w:rsidR="005A6548" w:rsidRPr="00C51D52" w:rsidRDefault="00C51D52" w:rsidP="005A6548">
      <w:pPr>
        <w:rPr>
          <w:b/>
          <w:sz w:val="28"/>
          <w:szCs w:val="28"/>
        </w:rPr>
      </w:pPr>
      <w:r w:rsidRPr="00C51D52">
        <w:rPr>
          <w:b/>
          <w:sz w:val="28"/>
          <w:szCs w:val="28"/>
        </w:rPr>
        <w:t>Testimonios</w:t>
      </w:r>
    </w:p>
    <w:p w14:paraId="4EF1D54D" w14:textId="69DEBC0B" w:rsidR="004A426E" w:rsidRDefault="00E70B80" w:rsidP="004A426E">
      <w:pPr>
        <w:jc w:val="both"/>
        <w:rPr>
          <w:i/>
        </w:rPr>
      </w:pPr>
      <w:r>
        <w:rPr>
          <w:i/>
        </w:rPr>
        <w:t xml:space="preserve"> “</w:t>
      </w:r>
      <w:r w:rsidR="006E63DC">
        <w:rPr>
          <w:i/>
        </w:rPr>
        <w:t>Es muy interesante lo que ella [L]</w:t>
      </w:r>
      <w:r w:rsidR="004E4561" w:rsidRPr="004E4561">
        <w:rPr>
          <w:i/>
          <w:vertAlign w:val="superscript"/>
        </w:rPr>
        <w:t>1</w:t>
      </w:r>
      <w:r w:rsidR="004A426E" w:rsidRPr="004A426E">
        <w:rPr>
          <w:i/>
        </w:rPr>
        <w:t xml:space="preserve"> genera. Lo que sucede es que hay personas que antes venían a Recursos Humanos a plantear determinados problemas. Mirá por las cosas que yo me hago </w:t>
      </w:r>
      <w:r w:rsidR="007B6516">
        <w:rPr>
          <w:i/>
        </w:rPr>
        <w:t xml:space="preserve">problema y ves a </w:t>
      </w:r>
      <w:r w:rsidR="00D64100">
        <w:rPr>
          <w:i/>
        </w:rPr>
        <w:t>[L]</w:t>
      </w:r>
      <w:r w:rsidR="007B6516">
        <w:rPr>
          <w:i/>
        </w:rPr>
        <w:t xml:space="preserve"> que sí </w:t>
      </w:r>
      <w:r w:rsidR="004A426E" w:rsidRPr="004A426E">
        <w:rPr>
          <w:i/>
        </w:rPr>
        <w:t>tuvo un verdadero problema</w:t>
      </w:r>
      <w:r w:rsidR="007B6516">
        <w:rPr>
          <w:i/>
        </w:rPr>
        <w:t>,</w:t>
      </w:r>
      <w:r w:rsidR="004A426E" w:rsidRPr="004A426E">
        <w:rPr>
          <w:i/>
        </w:rPr>
        <w:t xml:space="preserve"> o tiene un verdadero problema, cómo vive la vida. De alguna manera nos enseña un poco a todos que hay que mirar las cosas des</w:t>
      </w:r>
      <w:r w:rsidR="004A426E">
        <w:rPr>
          <w:i/>
        </w:rPr>
        <w:t>de el lado un poco más positivo</w:t>
      </w:r>
      <w:r w:rsidR="004A426E" w:rsidRPr="004A426E">
        <w:rPr>
          <w:i/>
        </w:rPr>
        <w:t xml:space="preserve"> (…)</w:t>
      </w:r>
      <w:r w:rsidR="004A426E">
        <w:rPr>
          <w:i/>
        </w:rPr>
        <w:t>.</w:t>
      </w:r>
      <w:r w:rsidR="006665B8">
        <w:rPr>
          <w:i/>
        </w:rPr>
        <w:t xml:space="preserve"> </w:t>
      </w:r>
      <w:r w:rsidR="004A426E" w:rsidRPr="004A426E">
        <w:rPr>
          <w:i/>
        </w:rPr>
        <w:t xml:space="preserve">Además de la buena energía, aportó una mirada diferente (…). Es una enseñanza para todos nosotros, además de tener un muy buen desempeño en la función que cumple. </w:t>
      </w:r>
    </w:p>
    <w:p w14:paraId="04BE1B83" w14:textId="77777777" w:rsidR="00E70B80" w:rsidRPr="004A426E" w:rsidRDefault="00E70B80" w:rsidP="00E70B80">
      <w:pPr>
        <w:jc w:val="both"/>
        <w:rPr>
          <w:i/>
        </w:rPr>
      </w:pPr>
      <w:r w:rsidRPr="004A426E">
        <w:rPr>
          <w:i/>
        </w:rPr>
        <w:t>“(…) La parte que destaco</w:t>
      </w:r>
      <w:r w:rsidR="00D64100">
        <w:rPr>
          <w:i/>
        </w:rPr>
        <w:t xml:space="preserve"> [</w:t>
      </w:r>
      <w:r w:rsidR="007B6516">
        <w:rPr>
          <w:i/>
        </w:rPr>
        <w:t>del proceso llevado a cabo por la Fundación Bensadoun Laurent</w:t>
      </w:r>
      <w:r w:rsidR="00D64100">
        <w:rPr>
          <w:i/>
        </w:rPr>
        <w:t>]</w:t>
      </w:r>
      <w:r w:rsidR="007B6516">
        <w:rPr>
          <w:i/>
        </w:rPr>
        <w:t xml:space="preserve"> </w:t>
      </w:r>
      <w:r w:rsidRPr="004A426E">
        <w:rPr>
          <w:i/>
        </w:rPr>
        <w:t>es el seguimiento que se hace desde el momento que la persona se incorpora a la empresa. Eso afianza mucho el vínculo</w:t>
      </w:r>
      <w:r>
        <w:rPr>
          <w:i/>
        </w:rPr>
        <w:t xml:space="preserve"> entre la empresa y la F</w:t>
      </w:r>
      <w:r w:rsidRPr="004A426E">
        <w:rPr>
          <w:i/>
        </w:rPr>
        <w:t>undación y además colabora mucho a la hora de incorporar a una persona con determinadas capacidad</w:t>
      </w:r>
      <w:r>
        <w:rPr>
          <w:i/>
        </w:rPr>
        <w:t>es</w:t>
      </w:r>
      <w:r w:rsidRPr="004A426E">
        <w:rPr>
          <w:i/>
        </w:rPr>
        <w:t xml:space="preserve"> al equipo de la empresa.” </w:t>
      </w:r>
    </w:p>
    <w:p w14:paraId="0C3221D2" w14:textId="77777777" w:rsidR="004A426E" w:rsidRPr="004A426E" w:rsidRDefault="007B6516" w:rsidP="00D64100">
      <w:pPr>
        <w:jc w:val="right"/>
      </w:pPr>
      <w:r>
        <w:t>Alex Grzabel</w:t>
      </w:r>
      <w:r w:rsidR="004A426E" w:rsidRPr="004A426E">
        <w:t>, Jefe de Recursos Humanos de Goldfarb</w:t>
      </w:r>
    </w:p>
    <w:p w14:paraId="7A4835B9" w14:textId="219394B5" w:rsidR="004A426E" w:rsidRDefault="004A426E" w:rsidP="00934DE8"/>
    <w:p w14:paraId="59E6FA62" w14:textId="38BF56A7" w:rsidR="004E4561" w:rsidRDefault="004E4561" w:rsidP="004E4561">
      <w:pPr>
        <w:pStyle w:val="Textonotapie"/>
      </w:pPr>
      <w:r w:rsidRPr="004E4561">
        <w:rPr>
          <w:i/>
          <w:vertAlign w:val="superscript"/>
        </w:rPr>
        <w:t>1</w:t>
      </w:r>
      <w:r>
        <w:t>Con el fin de preservar los datos personales del trabajador, se le denomina [L] a efectos de esta publicación.</w:t>
      </w:r>
    </w:p>
    <w:p w14:paraId="35BC96C8" w14:textId="0D207AC4" w:rsidR="004E4561" w:rsidRPr="009C30F9" w:rsidRDefault="004E4561" w:rsidP="004E4561">
      <w:pPr>
        <w:rPr>
          <w:sz w:val="20"/>
          <w:szCs w:val="20"/>
        </w:rPr>
      </w:pPr>
      <w:r w:rsidRPr="009C30F9">
        <w:rPr>
          <w:sz w:val="20"/>
          <w:szCs w:val="20"/>
        </w:rPr>
        <w:t>[L] presenta una agenesia (falta) de un miembro superior a raíz de un accidente.</w:t>
      </w:r>
    </w:p>
    <w:p w14:paraId="3138FD05" w14:textId="7FF942BF" w:rsidR="004E4561" w:rsidRDefault="004E4561" w:rsidP="00934DE8"/>
    <w:p w14:paraId="1882A56E" w14:textId="568EE988" w:rsidR="004E4561" w:rsidRDefault="004E4561" w:rsidP="00934DE8"/>
    <w:p w14:paraId="3F420281" w14:textId="72B02ABE" w:rsidR="005D2770" w:rsidRPr="005D2770" w:rsidRDefault="00D64100" w:rsidP="005D2770">
      <w:pPr>
        <w:jc w:val="both"/>
        <w:rPr>
          <w:i/>
        </w:rPr>
      </w:pPr>
      <w:r>
        <w:rPr>
          <w:i/>
        </w:rPr>
        <w:t>“[</w:t>
      </w:r>
      <w:r w:rsidR="004805F5" w:rsidRPr="004805F5">
        <w:rPr>
          <w:i/>
        </w:rPr>
        <w:t>Empezar a trabajar</w:t>
      </w:r>
      <w:r>
        <w:rPr>
          <w:i/>
        </w:rPr>
        <w:t>]</w:t>
      </w:r>
      <w:r w:rsidR="004805F5" w:rsidRPr="004805F5">
        <w:rPr>
          <w:i/>
        </w:rPr>
        <w:t xml:space="preserve"> f</w:t>
      </w:r>
      <w:r w:rsidR="005D2770" w:rsidRPr="004805F5">
        <w:rPr>
          <w:i/>
        </w:rPr>
        <w:t>ue todo</w:t>
      </w:r>
      <w:r w:rsidR="004E4561">
        <w:rPr>
          <w:i/>
        </w:rPr>
        <w:t xml:space="preserve"> </w:t>
      </w:r>
      <w:r w:rsidR="005D2770" w:rsidRPr="004805F5">
        <w:rPr>
          <w:i/>
        </w:rPr>
        <w:t>una búsqueda, un desafío. Realmente se me hizo difícil por mis</w:t>
      </w:r>
      <w:r w:rsidR="005D2770" w:rsidRPr="005D2770">
        <w:rPr>
          <w:i/>
        </w:rPr>
        <w:t xml:space="preserve"> circunstancias, por la edad también porque influye al igual que la discapacidad. Me moví mucho, de lo</w:t>
      </w:r>
      <w:r w:rsidR="007B6516">
        <w:rPr>
          <w:i/>
        </w:rPr>
        <w:t>s tantos lugares que fui, busqué, me asesoré</w:t>
      </w:r>
      <w:r w:rsidR="005D2770" w:rsidRPr="005D2770">
        <w:rPr>
          <w:i/>
        </w:rPr>
        <w:t xml:space="preserve">, di con la Fundación de ustedes, sin tener idea de lo que era realmente, de lo bueno y de toda la información. </w:t>
      </w:r>
      <w:r w:rsidR="00D53DDC">
        <w:rPr>
          <w:i/>
        </w:rPr>
        <w:t xml:space="preserve">(…) </w:t>
      </w:r>
      <w:r w:rsidR="007B6516">
        <w:rPr>
          <w:i/>
        </w:rPr>
        <w:t>F</w:t>
      </w:r>
      <w:r w:rsidR="005D2770" w:rsidRPr="005D2770">
        <w:rPr>
          <w:i/>
        </w:rPr>
        <w:t>ueron personas que me ayudaron realmente salir adelante.”</w:t>
      </w:r>
    </w:p>
    <w:p w14:paraId="6266D1EC" w14:textId="77777777" w:rsidR="005D2770" w:rsidRDefault="004805F5" w:rsidP="005D2770">
      <w:pPr>
        <w:jc w:val="both"/>
        <w:rPr>
          <w:i/>
        </w:rPr>
      </w:pPr>
      <w:r w:rsidRPr="004805F5">
        <w:rPr>
          <w:i/>
        </w:rPr>
        <w:t xml:space="preserve">“(A una persona con discapacidad que busca trabajo) </w:t>
      </w:r>
      <w:r w:rsidR="00D53DDC" w:rsidRPr="004805F5">
        <w:rPr>
          <w:i/>
        </w:rPr>
        <w:t>l</w:t>
      </w:r>
      <w:r w:rsidR="005D2770" w:rsidRPr="004805F5">
        <w:rPr>
          <w:i/>
        </w:rPr>
        <w:t>e</w:t>
      </w:r>
      <w:r w:rsidR="005D2770" w:rsidRPr="005D2770">
        <w:rPr>
          <w:i/>
        </w:rPr>
        <w:t xml:space="preserve"> diría primero que nada, que uno tiene que ser muy positivo</w:t>
      </w:r>
      <w:r w:rsidR="005D2770">
        <w:rPr>
          <w:i/>
        </w:rPr>
        <w:t xml:space="preserve"> (…) </w:t>
      </w:r>
      <w:r w:rsidR="00C90390">
        <w:rPr>
          <w:i/>
        </w:rPr>
        <w:t>y está</w:t>
      </w:r>
      <w:r w:rsidR="005D2770" w:rsidRPr="005D2770">
        <w:rPr>
          <w:i/>
        </w:rPr>
        <w:t xml:space="preserve"> el empeño que uno le ponga y el demostrar que uno es capaz </w:t>
      </w:r>
      <w:r w:rsidR="005D2770">
        <w:rPr>
          <w:i/>
        </w:rPr>
        <w:t>(…)</w:t>
      </w:r>
      <w:r w:rsidR="005D2770" w:rsidRPr="005D2770">
        <w:rPr>
          <w:i/>
        </w:rPr>
        <w:t>. Por más que las ganas estén, la responsabilidad es muy importante, de de</w:t>
      </w:r>
      <w:r w:rsidR="007B6516">
        <w:rPr>
          <w:i/>
        </w:rPr>
        <w:t xml:space="preserve">mostrar que somos capaces, </w:t>
      </w:r>
      <w:r w:rsidR="005D2770" w:rsidRPr="005D2770">
        <w:rPr>
          <w:i/>
        </w:rPr>
        <w:t>que vamos a lograr ese objetivo, llegar a la meta de obtener el trabajo pero a su vez cumplirlo. El mensaje es ese, no bajar los brazos y seguir adelante y que todo se puede.”</w:t>
      </w:r>
    </w:p>
    <w:p w14:paraId="1D903A61" w14:textId="77777777" w:rsidR="00E70B80" w:rsidRPr="00E70B80" w:rsidRDefault="00D53DDC" w:rsidP="00E70B80">
      <w:pPr>
        <w:jc w:val="both"/>
        <w:rPr>
          <w:i/>
        </w:rPr>
      </w:pPr>
      <w:r w:rsidRPr="00E70B80">
        <w:rPr>
          <w:i/>
        </w:rPr>
        <w:lastRenderedPageBreak/>
        <w:t xml:space="preserve"> </w:t>
      </w:r>
      <w:r w:rsidR="00E70B80" w:rsidRPr="00E70B80">
        <w:rPr>
          <w:i/>
        </w:rPr>
        <w:t>“</w:t>
      </w:r>
      <w:r w:rsidR="00D64100">
        <w:rPr>
          <w:i/>
        </w:rPr>
        <w:t>[</w:t>
      </w:r>
      <w:r>
        <w:rPr>
          <w:i/>
        </w:rPr>
        <w:t>A un empleador sobre contratar a personas con discapacidad, le diría</w:t>
      </w:r>
      <w:r w:rsidR="00D64100">
        <w:rPr>
          <w:i/>
        </w:rPr>
        <w:t>]</w:t>
      </w:r>
      <w:r>
        <w:rPr>
          <w:i/>
        </w:rPr>
        <w:t xml:space="preserve"> q</w:t>
      </w:r>
      <w:r w:rsidR="00E70B80" w:rsidRPr="00E70B80">
        <w:rPr>
          <w:i/>
        </w:rPr>
        <w:t>ue es una oportunidad excelente, aunque es verdad que está el tema del miedo, de la inexperiencia porque es complejo, sabemos que lo es. Pero te abre</w:t>
      </w:r>
      <w:r w:rsidR="007B6516">
        <w:rPr>
          <w:i/>
        </w:rPr>
        <w:t xml:space="preserve"> la mente y como ser humano y empresa está</w:t>
      </w:r>
      <w:r w:rsidR="00E70B80" w:rsidRPr="00E70B80">
        <w:rPr>
          <w:i/>
        </w:rPr>
        <w:t xml:space="preserve">s brindando una imagen muy importante porque a cualquiera le puede pasar, nadie está libre. Yo nunca pensé que iba a estar de este lado, pero hoy por hoy lo estoy, </w:t>
      </w:r>
      <w:r w:rsidR="007B6516">
        <w:rPr>
          <w:i/>
        </w:rPr>
        <w:t>y</w:t>
      </w:r>
      <w:r w:rsidR="00E70B80" w:rsidRPr="00E70B80">
        <w:rPr>
          <w:i/>
        </w:rPr>
        <w:t xml:space="preserve"> estoy muy orgullosa. Y como empresa creo que le tienen que dar esa oportunidad, de dar el paso, de probar, de darle una oportunidad a la persona para que demuestre </w:t>
      </w:r>
      <w:r w:rsidR="00E70B80">
        <w:rPr>
          <w:i/>
        </w:rPr>
        <w:t>sus capacidades y se desempeñe.”</w:t>
      </w:r>
    </w:p>
    <w:p w14:paraId="411C6771" w14:textId="77777777" w:rsidR="006665B8" w:rsidRDefault="00D64100" w:rsidP="00D64100">
      <w:pPr>
        <w:jc w:val="right"/>
      </w:pPr>
      <w:r>
        <w:t>[L]</w:t>
      </w:r>
      <w:r w:rsidR="006665B8">
        <w:t xml:space="preserve">, </w:t>
      </w:r>
      <w:r>
        <w:t>trabajadora en</w:t>
      </w:r>
      <w:r w:rsidR="005D2770" w:rsidRPr="005D2770">
        <w:t xml:space="preserve"> Goldfarb</w:t>
      </w:r>
      <w:r w:rsidR="006665B8">
        <w:t xml:space="preserve"> </w:t>
      </w:r>
    </w:p>
    <w:p w14:paraId="6E6E2029" w14:textId="77777777" w:rsidR="00934DE8" w:rsidRDefault="00934DE8" w:rsidP="00180050">
      <w:pPr>
        <w:pBdr>
          <w:bottom w:val="single" w:sz="4" w:space="1" w:color="auto"/>
        </w:pBdr>
        <w:rPr>
          <w:b/>
        </w:rPr>
      </w:pPr>
    </w:p>
    <w:p w14:paraId="11D4B2BE" w14:textId="77777777" w:rsidR="004658C4" w:rsidRPr="00063B23" w:rsidRDefault="00063B23" w:rsidP="004658C4">
      <w:pPr>
        <w:rPr>
          <w:b/>
          <w:sz w:val="28"/>
          <w:szCs w:val="28"/>
        </w:rPr>
      </w:pPr>
      <w:r>
        <w:rPr>
          <w:b/>
          <w:sz w:val="28"/>
          <w:szCs w:val="28"/>
        </w:rPr>
        <w:t>Colaboradores 2015</w:t>
      </w:r>
    </w:p>
    <w:p w14:paraId="27D9E197" w14:textId="77777777" w:rsidR="002F015C" w:rsidRPr="003C0C69" w:rsidRDefault="003C0C69" w:rsidP="008B4C39">
      <w:r w:rsidRPr="003C0C69">
        <w:t xml:space="preserve">Agradecemos a </w:t>
      </w:r>
      <w:r>
        <w:t>todos nuestros colaboradores</w:t>
      </w:r>
      <w:r w:rsidR="002F015C">
        <w:t xml:space="preserve">, sin cuyo apoyo y </w:t>
      </w:r>
      <w:r>
        <w:t xml:space="preserve">compromiso, nuestro trabajo por la inclusión social y laboral de personas </w:t>
      </w:r>
      <w:r w:rsidR="00E81C37">
        <w:t>en situación de</w:t>
      </w:r>
      <w:r>
        <w:t xml:space="preserve"> discapacidad no sería posible.</w:t>
      </w:r>
      <w:r w:rsidR="00A43A74">
        <w:t xml:space="preserve"> Algunos de ellos son:</w:t>
      </w:r>
    </w:p>
    <w:p w14:paraId="6CB02B07" w14:textId="336344CA" w:rsidR="00A43A74" w:rsidRDefault="004658C4" w:rsidP="008B4C39">
      <w:pPr>
        <w:rPr>
          <w:b/>
        </w:rPr>
      </w:pPr>
      <w:r w:rsidRPr="00A43A74">
        <w:rPr>
          <w:b/>
        </w:rPr>
        <w:t>Promotoras de Inclusión</w:t>
      </w:r>
    </w:p>
    <w:p w14:paraId="0252B721" w14:textId="2D447455" w:rsidR="008A0ECB" w:rsidRPr="000669D9" w:rsidRDefault="00995A13" w:rsidP="008B4C39">
      <w:r w:rsidRPr="000669D9">
        <w:t>[</w:t>
      </w:r>
      <w:r w:rsidR="008A0ECB" w:rsidRPr="000669D9">
        <w:t>Logos de:</w:t>
      </w:r>
    </w:p>
    <w:p w14:paraId="4AF8FFAA" w14:textId="77777777" w:rsidR="008A0ECB" w:rsidRPr="000669D9" w:rsidRDefault="008A0ECB" w:rsidP="008A0ECB">
      <w:pPr>
        <w:pStyle w:val="Prrafodelista"/>
        <w:numPr>
          <w:ilvl w:val="0"/>
          <w:numId w:val="26"/>
        </w:numPr>
        <w:rPr>
          <w:lang w:val="en-US"/>
        </w:rPr>
      </w:pPr>
      <w:bookmarkStart w:id="0" w:name="OLE_LINK2"/>
      <w:r w:rsidRPr="000669D9">
        <w:rPr>
          <w:lang w:val="en-US"/>
        </w:rPr>
        <w:t>Clean In Uruguay</w:t>
      </w:r>
    </w:p>
    <w:p w14:paraId="4D75043C" w14:textId="77777777" w:rsidR="008A0ECB" w:rsidRPr="000669D9" w:rsidRDefault="008A0ECB" w:rsidP="008A0ECB">
      <w:pPr>
        <w:pStyle w:val="Prrafodelista"/>
        <w:numPr>
          <w:ilvl w:val="0"/>
          <w:numId w:val="26"/>
        </w:numPr>
        <w:rPr>
          <w:lang w:val="en-US"/>
        </w:rPr>
      </w:pPr>
      <w:r w:rsidRPr="000669D9">
        <w:rPr>
          <w:lang w:val="en-US"/>
        </w:rPr>
        <w:t xml:space="preserve">Cuatroases </w:t>
      </w:r>
    </w:p>
    <w:p w14:paraId="1D3045B8" w14:textId="77777777" w:rsidR="008A0ECB" w:rsidRPr="000669D9" w:rsidRDefault="008A0ECB" w:rsidP="008A0ECB">
      <w:pPr>
        <w:pStyle w:val="Prrafodelista"/>
        <w:numPr>
          <w:ilvl w:val="0"/>
          <w:numId w:val="26"/>
        </w:numPr>
        <w:rPr>
          <w:lang w:val="en-US"/>
        </w:rPr>
      </w:pPr>
      <w:r w:rsidRPr="000669D9">
        <w:rPr>
          <w:lang w:val="en-US"/>
        </w:rPr>
        <w:t>Daniel Cassin</w:t>
      </w:r>
    </w:p>
    <w:p w14:paraId="5FEF681A" w14:textId="7428F6A6" w:rsidR="008A0ECB" w:rsidRPr="000669D9" w:rsidRDefault="008A0ECB" w:rsidP="008A0ECB">
      <w:pPr>
        <w:pStyle w:val="Prrafodelista"/>
        <w:numPr>
          <w:ilvl w:val="0"/>
          <w:numId w:val="26"/>
        </w:numPr>
        <w:rPr>
          <w:lang w:val="en-US"/>
        </w:rPr>
      </w:pPr>
      <w:r w:rsidRPr="000669D9">
        <w:rPr>
          <w:lang w:val="en-US"/>
        </w:rPr>
        <w:t>Diageo</w:t>
      </w:r>
    </w:p>
    <w:p w14:paraId="469C6EA2" w14:textId="77777777" w:rsidR="008A0ECB" w:rsidRPr="000669D9" w:rsidRDefault="008A0ECB" w:rsidP="008A0ECB">
      <w:pPr>
        <w:pStyle w:val="Prrafodelista"/>
        <w:numPr>
          <w:ilvl w:val="0"/>
          <w:numId w:val="26"/>
        </w:numPr>
      </w:pPr>
      <w:r w:rsidRPr="000669D9">
        <w:rPr>
          <w:lang w:val="en-US"/>
        </w:rPr>
        <w:t>Espacio B.A</w:t>
      </w:r>
    </w:p>
    <w:p w14:paraId="7E79997D" w14:textId="77777777" w:rsidR="008A0ECB" w:rsidRPr="000669D9" w:rsidRDefault="008A0ECB" w:rsidP="008A0ECB">
      <w:pPr>
        <w:pStyle w:val="Prrafodelista"/>
        <w:numPr>
          <w:ilvl w:val="0"/>
          <w:numId w:val="26"/>
        </w:numPr>
      </w:pPr>
      <w:r w:rsidRPr="000669D9">
        <w:t>Equipamiento Láser</w:t>
      </w:r>
    </w:p>
    <w:p w14:paraId="656E2DB2" w14:textId="70714011" w:rsidR="008A0ECB" w:rsidRPr="000669D9" w:rsidRDefault="008A0ECB" w:rsidP="008A0ECB">
      <w:pPr>
        <w:pStyle w:val="Prrafodelista"/>
        <w:numPr>
          <w:ilvl w:val="0"/>
          <w:numId w:val="26"/>
        </w:numPr>
        <w:rPr>
          <w:lang w:val="en-US"/>
        </w:rPr>
      </w:pPr>
      <w:r w:rsidRPr="000669D9">
        <w:rPr>
          <w:lang w:val="en-US"/>
        </w:rPr>
        <w:t>Goldfarb</w:t>
      </w:r>
    </w:p>
    <w:p w14:paraId="47AEAADE" w14:textId="77777777" w:rsidR="008A0ECB" w:rsidRPr="000669D9" w:rsidRDefault="008A0ECB" w:rsidP="008A0ECB">
      <w:pPr>
        <w:pStyle w:val="Prrafodelista"/>
        <w:numPr>
          <w:ilvl w:val="0"/>
          <w:numId w:val="26"/>
        </w:numPr>
        <w:rPr>
          <w:lang w:val="en-US"/>
        </w:rPr>
      </w:pPr>
      <w:r w:rsidRPr="000669D9">
        <w:rPr>
          <w:lang w:val="en-US"/>
        </w:rPr>
        <w:t>Piece of Cake</w:t>
      </w:r>
    </w:p>
    <w:bookmarkEnd w:id="0"/>
    <w:p w14:paraId="6F5C81C7" w14:textId="77777777" w:rsidR="008A0ECB" w:rsidRPr="000669D9" w:rsidRDefault="008A0ECB" w:rsidP="008A0ECB">
      <w:pPr>
        <w:pStyle w:val="Prrafodelista"/>
        <w:numPr>
          <w:ilvl w:val="0"/>
          <w:numId w:val="26"/>
        </w:numPr>
      </w:pPr>
      <w:r w:rsidRPr="000669D9">
        <w:t>San Francisco</w:t>
      </w:r>
    </w:p>
    <w:p w14:paraId="0CD25DB8" w14:textId="195684CE" w:rsidR="008A0ECB" w:rsidRPr="000669D9" w:rsidRDefault="008A0ECB" w:rsidP="008A0ECB">
      <w:pPr>
        <w:pStyle w:val="Prrafodelista"/>
        <w:numPr>
          <w:ilvl w:val="0"/>
          <w:numId w:val="26"/>
        </w:numPr>
      </w:pPr>
      <w:r w:rsidRPr="000669D9">
        <w:t>TGM (Terminal de Graneles Montevideo)</w:t>
      </w:r>
      <w:r w:rsidR="00995A13" w:rsidRPr="000669D9">
        <w:t xml:space="preserve"> ]</w:t>
      </w:r>
    </w:p>
    <w:p w14:paraId="00A0CA30" w14:textId="1D564197" w:rsidR="008B4C39" w:rsidRDefault="004658C4" w:rsidP="008B4C39">
      <w:pPr>
        <w:rPr>
          <w:b/>
        </w:rPr>
      </w:pPr>
      <w:r w:rsidRPr="00A43A74">
        <w:rPr>
          <w:b/>
        </w:rPr>
        <w:t>Apoyos</w:t>
      </w:r>
    </w:p>
    <w:p w14:paraId="111EF468" w14:textId="03CBBFB2" w:rsidR="008A0ECB" w:rsidRPr="000669D9" w:rsidRDefault="00995A13" w:rsidP="008B4C39">
      <w:pPr>
        <w:rPr>
          <w:vertAlign w:val="superscript"/>
        </w:rPr>
      </w:pPr>
      <w:r w:rsidRPr="000669D9">
        <w:t>[</w:t>
      </w:r>
      <w:r w:rsidR="008A0ECB" w:rsidRPr="000669D9">
        <w:t>Logos de:</w:t>
      </w:r>
    </w:p>
    <w:p w14:paraId="7C953028" w14:textId="77777777" w:rsidR="008A0ECB" w:rsidRPr="00995A13" w:rsidRDefault="008A0ECB" w:rsidP="008A0ECB">
      <w:pPr>
        <w:pStyle w:val="Prrafodelista"/>
        <w:numPr>
          <w:ilvl w:val="0"/>
          <w:numId w:val="26"/>
        </w:numPr>
        <w:rPr>
          <w:i/>
        </w:rPr>
      </w:pPr>
      <w:r w:rsidRPr="00995A13">
        <w:rPr>
          <w:i/>
        </w:rPr>
        <w:t>ABITAB</w:t>
      </w:r>
    </w:p>
    <w:p w14:paraId="02656F56" w14:textId="77777777" w:rsidR="008A0ECB" w:rsidRPr="000669D9" w:rsidRDefault="008A0ECB" w:rsidP="008A0ECB">
      <w:pPr>
        <w:pStyle w:val="Prrafodelista"/>
        <w:numPr>
          <w:ilvl w:val="0"/>
          <w:numId w:val="26"/>
        </w:numPr>
      </w:pPr>
      <w:r w:rsidRPr="000669D9">
        <w:t>ANTEL</w:t>
      </w:r>
    </w:p>
    <w:p w14:paraId="3E4847C7" w14:textId="77777777" w:rsidR="008A0ECB" w:rsidRPr="000669D9" w:rsidRDefault="008A0ECB" w:rsidP="008A0ECB">
      <w:pPr>
        <w:pStyle w:val="Prrafodelista"/>
        <w:numPr>
          <w:ilvl w:val="0"/>
          <w:numId w:val="26"/>
        </w:numPr>
      </w:pPr>
      <w:bookmarkStart w:id="1" w:name="OLE_LINK3"/>
      <w:r w:rsidRPr="000669D9">
        <w:t>Estudio Cibils Delgado &amp; Asociados</w:t>
      </w:r>
    </w:p>
    <w:p w14:paraId="75F6819E" w14:textId="77777777" w:rsidR="008A0ECB" w:rsidRPr="000669D9" w:rsidRDefault="008A0ECB" w:rsidP="008A0ECB">
      <w:pPr>
        <w:pStyle w:val="Prrafodelista"/>
        <w:numPr>
          <w:ilvl w:val="0"/>
          <w:numId w:val="26"/>
        </w:numPr>
      </w:pPr>
      <w:r w:rsidRPr="000669D9">
        <w:t>Kehilá – Comunidad Israelita del Uruguay</w:t>
      </w:r>
    </w:p>
    <w:p w14:paraId="0CD792EC" w14:textId="77777777" w:rsidR="008A0ECB" w:rsidRPr="000669D9" w:rsidRDefault="008A0ECB" w:rsidP="008A0ECB">
      <w:pPr>
        <w:pStyle w:val="Prrafodelista"/>
        <w:numPr>
          <w:ilvl w:val="0"/>
          <w:numId w:val="26"/>
        </w:numPr>
      </w:pPr>
      <w:r w:rsidRPr="000669D9">
        <w:t>LTA (Estudio Lussich Torrendell y Asociados)</w:t>
      </w:r>
    </w:p>
    <w:p w14:paraId="452C1969" w14:textId="067A52D4" w:rsidR="008A0ECB" w:rsidRPr="000669D9" w:rsidRDefault="008A0ECB" w:rsidP="008A0ECB">
      <w:pPr>
        <w:pStyle w:val="Prrafodelista"/>
        <w:numPr>
          <w:ilvl w:val="0"/>
          <w:numId w:val="26"/>
        </w:numPr>
      </w:pPr>
      <w:r w:rsidRPr="000669D9">
        <w:t>SDC (Supervielle – de Cores Abogados)</w:t>
      </w:r>
      <w:r w:rsidR="00995A13" w:rsidRPr="000669D9">
        <w:t>]</w:t>
      </w:r>
    </w:p>
    <w:bookmarkEnd w:id="1"/>
    <w:p w14:paraId="654D308A" w14:textId="77777777" w:rsidR="0097614A" w:rsidRDefault="0097614A" w:rsidP="008B4C39"/>
    <w:p w14:paraId="76B26970" w14:textId="78014F54" w:rsidR="00995A13" w:rsidRPr="000669D9" w:rsidRDefault="00995A13" w:rsidP="008B4C39">
      <w:bookmarkStart w:id="2" w:name="_GoBack"/>
      <w:bookmarkEnd w:id="2"/>
      <w:r w:rsidRPr="000669D9">
        <w:t xml:space="preserve">[Imagen de manos unidas </w:t>
      </w:r>
      <w:r w:rsidR="007378BA" w:rsidRPr="000669D9">
        <w:t xml:space="preserve">al frente </w:t>
      </w:r>
      <w:r w:rsidRPr="000669D9">
        <w:t>de siete personas]</w:t>
      </w:r>
    </w:p>
    <w:p w14:paraId="3DD8F9A4" w14:textId="77777777" w:rsidR="00995A13" w:rsidRDefault="00995A13" w:rsidP="008B4C39">
      <w:pPr>
        <w:rPr>
          <w:i/>
        </w:rPr>
      </w:pPr>
    </w:p>
    <w:p w14:paraId="5AD8D631" w14:textId="77777777" w:rsidR="00E81C37" w:rsidRPr="00A43A74" w:rsidRDefault="00E81C37" w:rsidP="008A0ECB">
      <w:pPr>
        <w:jc w:val="center"/>
        <w:rPr>
          <w:b/>
        </w:rPr>
      </w:pPr>
      <w:r w:rsidRPr="00A43A74">
        <w:rPr>
          <w:b/>
        </w:rPr>
        <w:t>¡GRACIAS POR COMPARTIR NUESTRO SUEÑO!</w:t>
      </w:r>
    </w:p>
    <w:p w14:paraId="4B9DE9DF" w14:textId="77777777" w:rsidR="00E81C37" w:rsidRDefault="00E81C37" w:rsidP="008A0ECB">
      <w:pPr>
        <w:pBdr>
          <w:bottom w:val="single" w:sz="4" w:space="1" w:color="auto"/>
        </w:pBdr>
        <w:rPr>
          <w:highlight w:val="green"/>
        </w:rPr>
      </w:pPr>
    </w:p>
    <w:p w14:paraId="5631E5B8" w14:textId="63A715B5" w:rsidR="00995A13" w:rsidRPr="000669D9" w:rsidRDefault="00995A13" w:rsidP="008A0ECB">
      <w:pPr>
        <w:jc w:val="both"/>
        <w:rPr>
          <w:rFonts w:ascii="Calibri" w:hAnsi="Calibri"/>
          <w:iCs/>
        </w:rPr>
      </w:pPr>
      <w:r w:rsidRPr="000669D9">
        <w:rPr>
          <w:rFonts w:ascii="Calibri" w:hAnsi="Calibri"/>
          <w:iCs/>
        </w:rPr>
        <w:t xml:space="preserve">[Imagen con </w:t>
      </w:r>
      <w:r w:rsidR="00031553" w:rsidRPr="000669D9">
        <w:rPr>
          <w:rFonts w:ascii="Calibri" w:hAnsi="Calibri"/>
          <w:iCs/>
        </w:rPr>
        <w:t xml:space="preserve">parte de </w:t>
      </w:r>
      <w:r w:rsidRPr="000669D9">
        <w:rPr>
          <w:rFonts w:ascii="Calibri" w:hAnsi="Calibri"/>
          <w:iCs/>
        </w:rPr>
        <w:t xml:space="preserve">las tres siluetas de personas que </w:t>
      </w:r>
      <w:r w:rsidR="00031553" w:rsidRPr="000669D9">
        <w:rPr>
          <w:rFonts w:ascii="Calibri" w:hAnsi="Calibri"/>
          <w:iCs/>
        </w:rPr>
        <w:t>conforman</w:t>
      </w:r>
      <w:r w:rsidRPr="000669D9">
        <w:rPr>
          <w:rFonts w:ascii="Calibri" w:hAnsi="Calibri"/>
          <w:iCs/>
        </w:rPr>
        <w:t xml:space="preserve"> </w:t>
      </w:r>
      <w:r w:rsidR="00031553" w:rsidRPr="000669D9">
        <w:rPr>
          <w:rFonts w:ascii="Calibri" w:hAnsi="Calibri"/>
          <w:iCs/>
        </w:rPr>
        <w:t>el</w:t>
      </w:r>
      <w:r w:rsidRPr="000669D9">
        <w:rPr>
          <w:rFonts w:ascii="Calibri" w:hAnsi="Calibri"/>
          <w:iCs/>
        </w:rPr>
        <w:t xml:space="preserve"> logo de la Fundación Bensadoun Laurent]</w:t>
      </w:r>
    </w:p>
    <w:p w14:paraId="0421E236" w14:textId="6E6FE85B" w:rsidR="006914F5" w:rsidRPr="00995A13" w:rsidRDefault="006914F5" w:rsidP="008A0ECB">
      <w:pPr>
        <w:jc w:val="both"/>
        <w:rPr>
          <w:rFonts w:ascii="Calibri" w:hAnsi="Calibri"/>
          <w:iCs/>
        </w:rPr>
      </w:pPr>
      <w:r w:rsidRPr="00995A13">
        <w:rPr>
          <w:rFonts w:ascii="Calibri" w:hAnsi="Calibri"/>
          <w:iCs/>
        </w:rPr>
        <w:t xml:space="preserve">El aporte de las organizaciones y personas es muy importante para que las actividades de la Fundación Bensadoun Laurent puedan perpetuarse en el tiempo y se logre un cambio cultural sostenible que construya una sociedad inclusiva que valore y respete a las personas </w:t>
      </w:r>
      <w:r w:rsidR="00491753" w:rsidRPr="00995A13">
        <w:rPr>
          <w:rFonts w:ascii="Calibri" w:hAnsi="Calibri"/>
          <w:iCs/>
        </w:rPr>
        <w:t>en situación de</w:t>
      </w:r>
      <w:r w:rsidRPr="00995A13">
        <w:rPr>
          <w:rFonts w:ascii="Calibri" w:hAnsi="Calibri"/>
          <w:iCs/>
        </w:rPr>
        <w:t xml:space="preserve"> discapacidad. </w:t>
      </w:r>
    </w:p>
    <w:p w14:paraId="22EFEF0F" w14:textId="2A1AA420" w:rsidR="006914F5" w:rsidRPr="00DC6287" w:rsidRDefault="006914F5" w:rsidP="008A0ECB">
      <w:pPr>
        <w:jc w:val="center"/>
        <w:rPr>
          <w:b/>
        </w:rPr>
      </w:pPr>
      <w:r w:rsidRPr="00DC6287">
        <w:rPr>
          <w:rFonts w:ascii="Calibri" w:hAnsi="Calibri"/>
        </w:rPr>
        <w:t xml:space="preserve">Si desea realizar una donación, le invitamos a visitar nuestra página web: </w:t>
      </w:r>
      <w:hyperlink r:id="rId12" w:history="1">
        <w:r w:rsidR="008A0ECB" w:rsidRPr="00B44F29">
          <w:rPr>
            <w:rStyle w:val="Hipervnculo"/>
            <w:shd w:val="clear" w:color="auto" w:fill="FFFFFF"/>
          </w:rPr>
          <w:t>http://www.fundacionbl.org/como-donar</w:t>
        </w:r>
      </w:hyperlink>
      <w:r w:rsidR="008A0ECB">
        <w:rPr>
          <w:shd w:val="clear" w:color="auto" w:fill="FFFFFF"/>
        </w:rPr>
        <w:t xml:space="preserve"> </w:t>
      </w:r>
      <w:r w:rsidR="008A0ECB">
        <w:rPr>
          <w:rStyle w:val="Hipervnculo"/>
          <w:color w:val="auto"/>
          <w:shd w:val="clear" w:color="auto" w:fill="FFFFFF"/>
        </w:rPr>
        <w:t xml:space="preserve"> </w:t>
      </w:r>
    </w:p>
    <w:p w14:paraId="274FFD1D" w14:textId="77777777" w:rsidR="008A0ECB" w:rsidRDefault="008A0ECB" w:rsidP="00063B23">
      <w:pPr>
        <w:pBdr>
          <w:top w:val="single" w:sz="4" w:space="1" w:color="auto"/>
        </w:pBdr>
        <w:rPr>
          <w:b/>
        </w:rPr>
      </w:pPr>
    </w:p>
    <w:p w14:paraId="4545ECE5" w14:textId="54B354F9" w:rsidR="008A0ECB" w:rsidRDefault="008A0ECB" w:rsidP="008A0ECB">
      <w:pPr>
        <w:rPr>
          <w:b/>
          <w:sz w:val="28"/>
          <w:szCs w:val="28"/>
        </w:rPr>
      </w:pPr>
      <w:r w:rsidRPr="00267F67">
        <w:rPr>
          <w:b/>
          <w:sz w:val="28"/>
          <w:szCs w:val="28"/>
        </w:rPr>
        <w:t>Informe anual 201</w:t>
      </w:r>
      <w:r>
        <w:rPr>
          <w:b/>
          <w:sz w:val="28"/>
          <w:szCs w:val="28"/>
        </w:rPr>
        <w:t>5</w:t>
      </w:r>
    </w:p>
    <w:p w14:paraId="2AAC092E" w14:textId="77777777" w:rsidR="00995A13" w:rsidRPr="00E9754F" w:rsidRDefault="00995A13" w:rsidP="00995A13">
      <w:r>
        <w:t>Trabajando por la inclusión de las personas con discapacidad</w:t>
      </w:r>
    </w:p>
    <w:p w14:paraId="20C2DE81" w14:textId="4C5A57FE" w:rsidR="008A0ECB" w:rsidRPr="000669D9" w:rsidRDefault="00995A13" w:rsidP="008A0ECB">
      <w:r w:rsidRPr="000669D9">
        <w:t>[</w:t>
      </w:r>
      <w:r w:rsidR="008A0ECB" w:rsidRPr="000669D9">
        <w:t>Logo de Fundación Bensadoun Laurent</w:t>
      </w:r>
      <w:r w:rsidRPr="000669D9">
        <w:t>]</w:t>
      </w:r>
    </w:p>
    <w:p w14:paraId="269DE65C" w14:textId="77777777" w:rsidR="008A0ECB" w:rsidRPr="00267F67" w:rsidRDefault="008A0ECB" w:rsidP="008A0ECB">
      <w:pPr>
        <w:spacing w:after="0"/>
      </w:pPr>
      <w:r w:rsidRPr="00267F67">
        <w:t>Piedras 522</w:t>
      </w:r>
    </w:p>
    <w:p w14:paraId="129B10BF" w14:textId="77777777" w:rsidR="008A0ECB" w:rsidRDefault="008A0ECB" w:rsidP="008A0ECB">
      <w:pPr>
        <w:spacing w:after="0"/>
      </w:pPr>
      <w:r w:rsidRPr="00267F67">
        <w:t>C.P. 11.000</w:t>
      </w:r>
    </w:p>
    <w:p w14:paraId="61DE2123" w14:textId="77777777" w:rsidR="008A0ECB" w:rsidRDefault="008A0ECB" w:rsidP="008A0ECB">
      <w:pPr>
        <w:spacing w:after="0"/>
      </w:pPr>
      <w:r>
        <w:t>Montevideo, Uruguay</w:t>
      </w:r>
    </w:p>
    <w:p w14:paraId="21AA2CEF" w14:textId="77777777" w:rsidR="008A0ECB" w:rsidRDefault="008A0ECB" w:rsidP="008A0ECB">
      <w:pPr>
        <w:spacing w:after="0"/>
      </w:pPr>
      <w:r>
        <w:t>Tel: (+598) 2914 8912/8913</w:t>
      </w:r>
    </w:p>
    <w:p w14:paraId="188A91E9" w14:textId="77777777" w:rsidR="008A0ECB" w:rsidRDefault="0097614A" w:rsidP="008A0ECB">
      <w:pPr>
        <w:spacing w:after="0"/>
      </w:pPr>
      <w:hyperlink r:id="rId13" w:history="1">
        <w:r w:rsidR="008A0ECB" w:rsidRPr="00B44F29">
          <w:rPr>
            <w:rStyle w:val="Hipervnculo"/>
          </w:rPr>
          <w:t>info@fundacionbl.org</w:t>
        </w:r>
      </w:hyperlink>
    </w:p>
    <w:p w14:paraId="170C5D41" w14:textId="77777777" w:rsidR="008A0ECB" w:rsidRDefault="0097614A" w:rsidP="008A0ECB">
      <w:pPr>
        <w:spacing w:after="0"/>
      </w:pPr>
      <w:hyperlink r:id="rId14" w:history="1">
        <w:r w:rsidR="008A0ECB" w:rsidRPr="00B44F29">
          <w:rPr>
            <w:rStyle w:val="Hipervnculo"/>
          </w:rPr>
          <w:t>www.fundacionbl.org</w:t>
        </w:r>
      </w:hyperlink>
    </w:p>
    <w:p w14:paraId="506256A3" w14:textId="77777777" w:rsidR="008A0ECB" w:rsidRDefault="008A0ECB" w:rsidP="008A0ECB">
      <w:pPr>
        <w:spacing w:after="0"/>
      </w:pPr>
    </w:p>
    <w:p w14:paraId="736B477F" w14:textId="47AA9C94" w:rsidR="00180050" w:rsidRPr="000669D9" w:rsidRDefault="00995A13" w:rsidP="00C1492E">
      <w:pPr>
        <w:spacing w:after="0"/>
      </w:pPr>
      <w:r w:rsidRPr="000669D9">
        <w:t>[</w:t>
      </w:r>
      <w:r w:rsidR="008A0ECB" w:rsidRPr="000669D9">
        <w:t xml:space="preserve">Iconos de Facebook, Twitter </w:t>
      </w:r>
      <w:r w:rsidR="00031553" w:rsidRPr="000669D9">
        <w:t>y Linkedin</w:t>
      </w:r>
      <w:r w:rsidRPr="000669D9">
        <w:t>]</w:t>
      </w:r>
    </w:p>
    <w:sectPr w:rsidR="00180050" w:rsidRPr="000669D9" w:rsidSect="000945E5">
      <w:headerReference w:type="default" r:id="rId15"/>
      <w:footerReference w:type="default" r:id="rId16"/>
      <w:pgSz w:w="11906" w:h="16838" w:code="9"/>
      <w:pgMar w:top="2127" w:right="1418" w:bottom="1418" w:left="1418" w:header="56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41FE" w14:textId="77777777" w:rsidR="002F39BC" w:rsidRDefault="002F39BC" w:rsidP="00DF4042">
      <w:pPr>
        <w:spacing w:after="0" w:line="240" w:lineRule="auto"/>
      </w:pPr>
      <w:r>
        <w:separator/>
      </w:r>
    </w:p>
  </w:endnote>
  <w:endnote w:type="continuationSeparator" w:id="0">
    <w:p w14:paraId="357FEEAF" w14:textId="77777777" w:rsidR="002F39BC" w:rsidRDefault="002F39BC" w:rsidP="00DF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317E" w14:textId="77777777" w:rsidR="00DF4042" w:rsidRPr="00907008" w:rsidRDefault="00DF4042" w:rsidP="00133F0D">
    <w:pPr>
      <w:pStyle w:val="Piedepgina"/>
      <w:pBdr>
        <w:top w:val="single" w:sz="18" w:space="1" w:color="72B0E1"/>
      </w:pBdr>
      <w:tabs>
        <w:tab w:val="clear" w:pos="4252"/>
        <w:tab w:val="clear" w:pos="8504"/>
        <w:tab w:val="left" w:pos="0"/>
      </w:tabs>
      <w:spacing w:before="120"/>
      <w:jc w:val="center"/>
      <w:rPr>
        <w:rStyle w:val="Textoennegrita"/>
        <w:rFonts w:cs="Arial"/>
        <w:b w:val="0"/>
        <w:sz w:val="18"/>
        <w:szCs w:val="18"/>
        <w:shd w:val="clear" w:color="auto" w:fill="FFFFFF"/>
      </w:rPr>
    </w:pPr>
    <w:r w:rsidRPr="00907008">
      <w:rPr>
        <w:rStyle w:val="Textoennegrita"/>
        <w:rFonts w:cs="Arial"/>
        <w:b w:val="0"/>
        <w:sz w:val="18"/>
        <w:szCs w:val="18"/>
        <w:shd w:val="clear" w:color="auto" w:fill="FFFFFF"/>
      </w:rPr>
      <w:t xml:space="preserve">Piedras 522 al </w:t>
    </w:r>
    <w:r w:rsidR="00795BD4">
      <w:rPr>
        <w:rStyle w:val="Textoennegrita"/>
        <w:rFonts w:cs="Arial"/>
        <w:b w:val="0"/>
        <w:sz w:val="18"/>
        <w:szCs w:val="18"/>
        <w:shd w:val="clear" w:color="auto" w:fill="FFFFFF"/>
      </w:rPr>
      <w:t>5</w:t>
    </w:r>
    <w:r w:rsidRPr="00907008">
      <w:rPr>
        <w:rStyle w:val="Textoennegrita"/>
        <w:rFonts w:cs="Arial"/>
        <w:b w:val="0"/>
        <w:sz w:val="18"/>
        <w:szCs w:val="18"/>
        <w:shd w:val="clear" w:color="auto" w:fill="FFFFFF"/>
      </w:rPr>
      <w:t>24 – CP 11.000 – Montevideo, Urugu</w:t>
    </w:r>
    <w:r w:rsidR="00050C08" w:rsidRPr="00907008">
      <w:rPr>
        <w:rStyle w:val="Textoennegrita"/>
        <w:rFonts w:cs="Arial"/>
        <w:b w:val="0"/>
        <w:sz w:val="18"/>
        <w:szCs w:val="18"/>
        <w:shd w:val="clear" w:color="auto" w:fill="FFFFFF"/>
      </w:rPr>
      <w:t xml:space="preserve">ay – Tels. </w:t>
    </w:r>
    <w:r w:rsidR="008B4C39" w:rsidRPr="00907008">
      <w:rPr>
        <w:rStyle w:val="Textoennegrita"/>
        <w:rFonts w:cs="Arial"/>
        <w:b w:val="0"/>
        <w:sz w:val="18"/>
        <w:szCs w:val="18"/>
        <w:shd w:val="clear" w:color="auto" w:fill="FFFFFF"/>
      </w:rPr>
      <w:t xml:space="preserve">(+598) </w:t>
    </w:r>
    <w:r w:rsidR="00050C08" w:rsidRPr="00907008">
      <w:rPr>
        <w:rStyle w:val="Textoennegrita"/>
        <w:rFonts w:cs="Arial"/>
        <w:b w:val="0"/>
        <w:sz w:val="18"/>
        <w:szCs w:val="18"/>
        <w:shd w:val="clear" w:color="auto" w:fill="FFFFFF"/>
      </w:rPr>
      <w:t>2914 8912/8913 – fundacion</w:t>
    </w:r>
    <w:r w:rsidRPr="00907008">
      <w:rPr>
        <w:rStyle w:val="Textoennegrita"/>
        <w:rFonts w:cs="Arial"/>
        <w:b w:val="0"/>
        <w:sz w:val="18"/>
        <w:szCs w:val="18"/>
        <w:shd w:val="clear" w:color="auto" w:fill="FFFFFF"/>
      </w:rPr>
      <w:t>@</w:t>
    </w:r>
    <w:r w:rsidR="00050C08" w:rsidRPr="00907008">
      <w:rPr>
        <w:rStyle w:val="Textoennegrita"/>
        <w:rFonts w:cs="Arial"/>
        <w:b w:val="0"/>
        <w:sz w:val="18"/>
        <w:szCs w:val="18"/>
        <w:shd w:val="clear" w:color="auto" w:fill="FFFFFF"/>
      </w:rPr>
      <w:t>fundacionbl.org</w:t>
    </w:r>
  </w:p>
  <w:p w14:paraId="13C27249" w14:textId="77777777" w:rsidR="00DF4042" w:rsidRPr="005A446E" w:rsidRDefault="00DF4042" w:rsidP="00DF4042">
    <w:pPr>
      <w:pStyle w:val="Piedepgina"/>
      <w:tabs>
        <w:tab w:val="clear" w:pos="4252"/>
        <w:tab w:val="clear" w:pos="8504"/>
        <w:tab w:val="left" w:pos="1200"/>
      </w:tabs>
      <w:jc w:val="center"/>
      <w:rPr>
        <w:rStyle w:val="Textoennegrita"/>
        <w:rFonts w:cs="Arial"/>
        <w:color w:val="72B0E1"/>
        <w:sz w:val="18"/>
        <w:szCs w:val="18"/>
        <w:shd w:val="clear" w:color="auto" w:fill="FFFFFF"/>
      </w:rPr>
    </w:pPr>
    <w:r w:rsidRPr="005A446E">
      <w:rPr>
        <w:rStyle w:val="Textoennegrita"/>
        <w:rFonts w:cs="Arial"/>
        <w:color w:val="72B0E1"/>
        <w:sz w:val="18"/>
        <w:szCs w:val="18"/>
        <w:shd w:val="clear" w:color="auto" w:fill="FFFFFF"/>
      </w:rPr>
      <w:t>www.</w:t>
    </w:r>
    <w:r w:rsidR="00625D81" w:rsidRPr="005A446E">
      <w:rPr>
        <w:rStyle w:val="Textoennegrita"/>
        <w:rFonts w:cs="Arial"/>
        <w:color w:val="72B0E1"/>
        <w:sz w:val="18"/>
        <w:szCs w:val="18"/>
        <w:shd w:val="clear" w:color="auto" w:fill="FFFFFF"/>
      </w:rPr>
      <w:t>fundacionbl</w:t>
    </w:r>
    <w:r w:rsidR="00BE1961" w:rsidRPr="005A446E">
      <w:rPr>
        <w:rStyle w:val="Textoennegrita"/>
        <w:rFonts w:cs="Arial"/>
        <w:color w:val="72B0E1"/>
        <w:sz w:val="18"/>
        <w:szCs w:val="18"/>
        <w:shd w:val="clear" w:color="auto" w:fill="FFFFFF"/>
      </w:rPr>
      <w:t>.org</w:t>
    </w:r>
  </w:p>
  <w:p w14:paraId="25A7273F" w14:textId="487C2F49" w:rsidR="005A446E" w:rsidRDefault="008D645D" w:rsidP="008D645D">
    <w:pPr>
      <w:pStyle w:val="Piedepgina"/>
      <w:tabs>
        <w:tab w:val="clear" w:pos="4252"/>
        <w:tab w:val="clear" w:pos="8504"/>
        <w:tab w:val="left" w:pos="1200"/>
      </w:tabs>
      <w:jc w:val="right"/>
      <w:rPr>
        <w:b/>
        <w:bCs/>
        <w:sz w:val="16"/>
        <w:szCs w:val="16"/>
      </w:rPr>
    </w:pPr>
    <w:r w:rsidRPr="00133F0D">
      <w:rPr>
        <w:bCs/>
        <w:sz w:val="16"/>
        <w:szCs w:val="16"/>
      </w:rPr>
      <w:t xml:space="preserve">  </w:t>
    </w:r>
    <w:r w:rsidR="00DF4042" w:rsidRPr="00133F0D">
      <w:rPr>
        <w:sz w:val="16"/>
        <w:szCs w:val="16"/>
      </w:rPr>
      <w:t xml:space="preserve">Página </w:t>
    </w:r>
    <w:r w:rsidR="00DF4042" w:rsidRPr="00133F0D">
      <w:rPr>
        <w:b/>
        <w:bCs/>
        <w:sz w:val="16"/>
        <w:szCs w:val="16"/>
      </w:rPr>
      <w:fldChar w:fldCharType="begin"/>
    </w:r>
    <w:r w:rsidR="00DF4042" w:rsidRPr="00133F0D">
      <w:rPr>
        <w:b/>
        <w:bCs/>
        <w:sz w:val="16"/>
        <w:szCs w:val="16"/>
      </w:rPr>
      <w:instrText>PAGE  \* Arabic  \* MERGEFORMAT</w:instrText>
    </w:r>
    <w:r w:rsidR="00DF4042" w:rsidRPr="00133F0D">
      <w:rPr>
        <w:b/>
        <w:bCs/>
        <w:sz w:val="16"/>
        <w:szCs w:val="16"/>
      </w:rPr>
      <w:fldChar w:fldCharType="separate"/>
    </w:r>
    <w:r w:rsidR="0097614A">
      <w:rPr>
        <w:b/>
        <w:bCs/>
        <w:noProof/>
        <w:sz w:val="16"/>
        <w:szCs w:val="16"/>
      </w:rPr>
      <w:t>8</w:t>
    </w:r>
    <w:r w:rsidR="00DF4042" w:rsidRPr="00133F0D">
      <w:rPr>
        <w:b/>
        <w:bCs/>
        <w:sz w:val="16"/>
        <w:szCs w:val="16"/>
      </w:rPr>
      <w:fldChar w:fldCharType="end"/>
    </w:r>
    <w:r w:rsidR="00DF4042" w:rsidRPr="00133F0D">
      <w:rPr>
        <w:sz w:val="16"/>
        <w:szCs w:val="16"/>
      </w:rPr>
      <w:t xml:space="preserve"> de </w:t>
    </w:r>
    <w:r w:rsidR="00DF4042" w:rsidRPr="00133F0D">
      <w:rPr>
        <w:b/>
        <w:bCs/>
        <w:sz w:val="16"/>
        <w:szCs w:val="16"/>
      </w:rPr>
      <w:fldChar w:fldCharType="begin"/>
    </w:r>
    <w:r w:rsidR="00DF4042" w:rsidRPr="00133F0D">
      <w:rPr>
        <w:b/>
        <w:bCs/>
        <w:sz w:val="16"/>
        <w:szCs w:val="16"/>
      </w:rPr>
      <w:instrText>NUMPAGES  \* Arabic  \* MERGEFORMAT</w:instrText>
    </w:r>
    <w:r w:rsidR="00DF4042" w:rsidRPr="00133F0D">
      <w:rPr>
        <w:b/>
        <w:bCs/>
        <w:sz w:val="16"/>
        <w:szCs w:val="16"/>
      </w:rPr>
      <w:fldChar w:fldCharType="separate"/>
    </w:r>
    <w:r w:rsidR="0097614A">
      <w:rPr>
        <w:b/>
        <w:bCs/>
        <w:noProof/>
        <w:sz w:val="16"/>
        <w:szCs w:val="16"/>
      </w:rPr>
      <w:t>8</w:t>
    </w:r>
    <w:r w:rsidR="00DF4042" w:rsidRPr="00133F0D">
      <w:rPr>
        <w:b/>
        <w:bCs/>
        <w:sz w:val="16"/>
        <w:szCs w:val="16"/>
      </w:rPr>
      <w:fldChar w:fldCharType="end"/>
    </w:r>
  </w:p>
  <w:p w14:paraId="5246323E" w14:textId="77777777" w:rsidR="00BE1961" w:rsidRPr="008D645D" w:rsidRDefault="008D645D" w:rsidP="00DF4042">
    <w:pPr>
      <w:pStyle w:val="Piedepgina"/>
      <w:tabs>
        <w:tab w:val="clear" w:pos="4252"/>
        <w:tab w:val="clear" w:pos="8504"/>
        <w:tab w:val="left" w:pos="1200"/>
      </w:tabs>
      <w:jc w:val="center"/>
      <w:rPr>
        <w:sz w:val="18"/>
        <w:szCs w:val="18"/>
        <w:lang w:val="fr-FR"/>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8D645D">
      <w:rPr>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F6B0" w14:textId="77777777" w:rsidR="002F39BC" w:rsidRDefault="002F39BC" w:rsidP="00DF4042">
      <w:pPr>
        <w:spacing w:after="0" w:line="240" w:lineRule="auto"/>
      </w:pPr>
      <w:r>
        <w:separator/>
      </w:r>
    </w:p>
  </w:footnote>
  <w:footnote w:type="continuationSeparator" w:id="0">
    <w:p w14:paraId="7C1D2BE9" w14:textId="77777777" w:rsidR="002F39BC" w:rsidRDefault="002F39BC" w:rsidP="00DF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F33C" w14:textId="79A0DFFF" w:rsidR="00DF4042" w:rsidRDefault="005A6548" w:rsidP="00DF4042">
    <w:pPr>
      <w:pStyle w:val="Encabezado"/>
      <w:jc w:val="center"/>
    </w:pPr>
    <w:r>
      <w:rPr>
        <w:rFonts w:ascii="Verdana" w:hAnsi="Verdana"/>
        <w:noProof/>
        <w:lang w:eastAsia="es-UY"/>
      </w:rPr>
      <w:drawing>
        <wp:inline distT="0" distB="0" distL="0" distR="0" wp14:anchorId="725C20BB" wp14:editId="53609E1E">
          <wp:extent cx="1701800" cy="790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L24.png"/>
                  <pic:cNvPicPr/>
                </pic:nvPicPr>
                <pic:blipFill rotWithShape="1">
                  <a:blip r:embed="rId1" cstate="print">
                    <a:extLst>
                      <a:ext uri="{28A0092B-C50C-407E-A947-70E740481C1C}">
                        <a14:useLocalDpi xmlns:a14="http://schemas.microsoft.com/office/drawing/2010/main" val="0"/>
                      </a:ext>
                    </a:extLst>
                  </a:blip>
                  <a:srcRect l="1849" t="28860" r="2016" b="39549"/>
                  <a:stretch/>
                </pic:blipFill>
                <pic:spPr bwMode="auto">
                  <a:xfrm>
                    <a:off x="0" y="0"/>
                    <a:ext cx="1701800" cy="790575"/>
                  </a:xfrm>
                  <a:prstGeom prst="rect">
                    <a:avLst/>
                  </a:prstGeom>
                  <a:ln>
                    <a:noFill/>
                  </a:ln>
                  <a:extLst>
                    <a:ext uri="{53640926-AAD7-44D8-BBD7-CCE9431645EC}">
                      <a14:shadowObscured xmlns:a14="http://schemas.microsoft.com/office/drawing/2010/main"/>
                    </a:ext>
                  </a:extLst>
                </pic:spPr>
              </pic:pic>
            </a:graphicData>
          </a:graphic>
        </wp:inline>
      </w:drawing>
    </w:r>
  </w:p>
  <w:p w14:paraId="2BBE3DBD" w14:textId="77777777" w:rsidR="001E1D5E" w:rsidRPr="00DD2727" w:rsidRDefault="001E1D5E" w:rsidP="00DF404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C1E"/>
    <w:multiLevelType w:val="hybridMultilevel"/>
    <w:tmpl w:val="2046A7DC"/>
    <w:lvl w:ilvl="0" w:tplc="92D0B98E">
      <w:numFmt w:val="bullet"/>
      <w:lvlText w:val="-"/>
      <w:lvlJc w:val="left"/>
      <w:pPr>
        <w:ind w:left="720" w:hanging="360"/>
      </w:pPr>
      <w:rPr>
        <w:rFonts w:ascii="Lucida Sans Unicode" w:eastAsia="Times New Roman" w:hAnsi="Lucida Sans Unicode" w:cs="Lucida Sans Unicode"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1B352D5"/>
    <w:multiLevelType w:val="hybridMultilevel"/>
    <w:tmpl w:val="188C316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314571E"/>
    <w:multiLevelType w:val="hybridMultilevel"/>
    <w:tmpl w:val="553063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60C1E7F"/>
    <w:multiLevelType w:val="hybridMultilevel"/>
    <w:tmpl w:val="24F2B77E"/>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15:restartNumberingAfterBreak="0">
    <w:nsid w:val="14D13C3A"/>
    <w:multiLevelType w:val="hybridMultilevel"/>
    <w:tmpl w:val="B6C0853C"/>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5" w15:restartNumberingAfterBreak="0">
    <w:nsid w:val="14FD5DAD"/>
    <w:multiLevelType w:val="hybridMultilevel"/>
    <w:tmpl w:val="FEDE4C1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15:restartNumberingAfterBreak="0">
    <w:nsid w:val="1A167530"/>
    <w:multiLevelType w:val="hybridMultilevel"/>
    <w:tmpl w:val="F076930C"/>
    <w:lvl w:ilvl="0" w:tplc="92D0B98E">
      <w:numFmt w:val="bullet"/>
      <w:lvlText w:val="-"/>
      <w:lvlJc w:val="left"/>
      <w:pPr>
        <w:ind w:left="360" w:hanging="360"/>
      </w:pPr>
      <w:rPr>
        <w:rFonts w:ascii="Lucida Sans Unicode" w:eastAsia="Times New Roman" w:hAnsi="Lucida Sans Unicode" w:cs="Lucida Sans Unicode"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7" w15:restartNumberingAfterBreak="0">
    <w:nsid w:val="1F0668A1"/>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B355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7822EC"/>
    <w:multiLevelType w:val="hybridMultilevel"/>
    <w:tmpl w:val="DCFEA4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A5F46E1"/>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6C608D"/>
    <w:multiLevelType w:val="hybridMultilevel"/>
    <w:tmpl w:val="4F640FA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4C94B68"/>
    <w:multiLevelType w:val="hybridMultilevel"/>
    <w:tmpl w:val="25BE3E20"/>
    <w:lvl w:ilvl="0" w:tplc="00AC0B4E">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3" w15:restartNumberingAfterBreak="0">
    <w:nsid w:val="446D4CE5"/>
    <w:multiLevelType w:val="hybridMultilevel"/>
    <w:tmpl w:val="6168597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4A413A9"/>
    <w:multiLevelType w:val="hybridMultilevel"/>
    <w:tmpl w:val="C7D4BA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7AC51B3"/>
    <w:multiLevelType w:val="multilevel"/>
    <w:tmpl w:val="2A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168E0"/>
    <w:multiLevelType w:val="hybridMultilevel"/>
    <w:tmpl w:val="481CD2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D02363"/>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F62B69"/>
    <w:multiLevelType w:val="hybridMultilevel"/>
    <w:tmpl w:val="167A9D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1304114"/>
    <w:multiLevelType w:val="hybridMultilevel"/>
    <w:tmpl w:val="DDC43C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2D666E7"/>
    <w:multiLevelType w:val="hybridMultilevel"/>
    <w:tmpl w:val="E634E12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1" w15:restartNumberingAfterBreak="0">
    <w:nsid w:val="650B3248"/>
    <w:multiLevelType w:val="hybridMultilevel"/>
    <w:tmpl w:val="6734ABE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B89364A"/>
    <w:multiLevelType w:val="hybridMultilevel"/>
    <w:tmpl w:val="00F64BD2"/>
    <w:lvl w:ilvl="0" w:tplc="380A0001">
      <w:start w:val="1"/>
      <w:numFmt w:val="bullet"/>
      <w:lvlText w:val=""/>
      <w:lvlJc w:val="left"/>
      <w:pPr>
        <w:ind w:left="3600" w:hanging="360"/>
      </w:pPr>
      <w:rPr>
        <w:rFonts w:ascii="Symbol" w:hAnsi="Symbol" w:hint="default"/>
      </w:rPr>
    </w:lvl>
    <w:lvl w:ilvl="1" w:tplc="380A0003" w:tentative="1">
      <w:start w:val="1"/>
      <w:numFmt w:val="bullet"/>
      <w:lvlText w:val="o"/>
      <w:lvlJc w:val="left"/>
      <w:pPr>
        <w:ind w:left="4320" w:hanging="360"/>
      </w:pPr>
      <w:rPr>
        <w:rFonts w:ascii="Courier New" w:hAnsi="Courier New" w:cs="Courier New" w:hint="default"/>
      </w:rPr>
    </w:lvl>
    <w:lvl w:ilvl="2" w:tplc="380A0005" w:tentative="1">
      <w:start w:val="1"/>
      <w:numFmt w:val="bullet"/>
      <w:lvlText w:val=""/>
      <w:lvlJc w:val="left"/>
      <w:pPr>
        <w:ind w:left="5040" w:hanging="360"/>
      </w:pPr>
      <w:rPr>
        <w:rFonts w:ascii="Wingdings" w:hAnsi="Wingdings" w:hint="default"/>
      </w:rPr>
    </w:lvl>
    <w:lvl w:ilvl="3" w:tplc="380A0001" w:tentative="1">
      <w:start w:val="1"/>
      <w:numFmt w:val="bullet"/>
      <w:lvlText w:val=""/>
      <w:lvlJc w:val="left"/>
      <w:pPr>
        <w:ind w:left="5760" w:hanging="360"/>
      </w:pPr>
      <w:rPr>
        <w:rFonts w:ascii="Symbol" w:hAnsi="Symbol" w:hint="default"/>
      </w:rPr>
    </w:lvl>
    <w:lvl w:ilvl="4" w:tplc="380A0003" w:tentative="1">
      <w:start w:val="1"/>
      <w:numFmt w:val="bullet"/>
      <w:lvlText w:val="o"/>
      <w:lvlJc w:val="left"/>
      <w:pPr>
        <w:ind w:left="6480" w:hanging="360"/>
      </w:pPr>
      <w:rPr>
        <w:rFonts w:ascii="Courier New" w:hAnsi="Courier New" w:cs="Courier New" w:hint="default"/>
      </w:rPr>
    </w:lvl>
    <w:lvl w:ilvl="5" w:tplc="380A0005" w:tentative="1">
      <w:start w:val="1"/>
      <w:numFmt w:val="bullet"/>
      <w:lvlText w:val=""/>
      <w:lvlJc w:val="left"/>
      <w:pPr>
        <w:ind w:left="7200" w:hanging="360"/>
      </w:pPr>
      <w:rPr>
        <w:rFonts w:ascii="Wingdings" w:hAnsi="Wingdings" w:hint="default"/>
      </w:rPr>
    </w:lvl>
    <w:lvl w:ilvl="6" w:tplc="380A0001" w:tentative="1">
      <w:start w:val="1"/>
      <w:numFmt w:val="bullet"/>
      <w:lvlText w:val=""/>
      <w:lvlJc w:val="left"/>
      <w:pPr>
        <w:ind w:left="7920" w:hanging="360"/>
      </w:pPr>
      <w:rPr>
        <w:rFonts w:ascii="Symbol" w:hAnsi="Symbol" w:hint="default"/>
      </w:rPr>
    </w:lvl>
    <w:lvl w:ilvl="7" w:tplc="380A0003" w:tentative="1">
      <w:start w:val="1"/>
      <w:numFmt w:val="bullet"/>
      <w:lvlText w:val="o"/>
      <w:lvlJc w:val="left"/>
      <w:pPr>
        <w:ind w:left="8640" w:hanging="360"/>
      </w:pPr>
      <w:rPr>
        <w:rFonts w:ascii="Courier New" w:hAnsi="Courier New" w:cs="Courier New" w:hint="default"/>
      </w:rPr>
    </w:lvl>
    <w:lvl w:ilvl="8" w:tplc="380A0005" w:tentative="1">
      <w:start w:val="1"/>
      <w:numFmt w:val="bullet"/>
      <w:lvlText w:val=""/>
      <w:lvlJc w:val="left"/>
      <w:pPr>
        <w:ind w:left="9360" w:hanging="360"/>
      </w:pPr>
      <w:rPr>
        <w:rFonts w:ascii="Wingdings" w:hAnsi="Wingdings" w:hint="default"/>
      </w:rPr>
    </w:lvl>
  </w:abstractNum>
  <w:abstractNum w:abstractNumId="23" w15:restartNumberingAfterBreak="0">
    <w:nsid w:val="76335A97"/>
    <w:multiLevelType w:val="hybridMultilevel"/>
    <w:tmpl w:val="4CC244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79AE6D8C"/>
    <w:multiLevelType w:val="hybridMultilevel"/>
    <w:tmpl w:val="D804C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7D5859CE"/>
    <w:multiLevelType w:val="hybridMultilevel"/>
    <w:tmpl w:val="EEC6DD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17"/>
  </w:num>
  <w:num w:numId="5">
    <w:abstractNumId w:val="7"/>
  </w:num>
  <w:num w:numId="6">
    <w:abstractNumId w:val="10"/>
  </w:num>
  <w:num w:numId="7">
    <w:abstractNumId w:val="18"/>
  </w:num>
  <w:num w:numId="8">
    <w:abstractNumId w:val="4"/>
  </w:num>
  <w:num w:numId="9">
    <w:abstractNumId w:val="22"/>
  </w:num>
  <w:num w:numId="10">
    <w:abstractNumId w:val="20"/>
  </w:num>
  <w:num w:numId="11">
    <w:abstractNumId w:val="15"/>
  </w:num>
  <w:num w:numId="12">
    <w:abstractNumId w:val="11"/>
  </w:num>
  <w:num w:numId="13">
    <w:abstractNumId w:val="0"/>
  </w:num>
  <w:num w:numId="14">
    <w:abstractNumId w:val="6"/>
  </w:num>
  <w:num w:numId="15">
    <w:abstractNumId w:val="21"/>
  </w:num>
  <w:num w:numId="16">
    <w:abstractNumId w:val="14"/>
  </w:num>
  <w:num w:numId="17">
    <w:abstractNumId w:val="9"/>
  </w:num>
  <w:num w:numId="18">
    <w:abstractNumId w:val="5"/>
  </w:num>
  <w:num w:numId="19">
    <w:abstractNumId w:val="13"/>
  </w:num>
  <w:num w:numId="20">
    <w:abstractNumId w:val="3"/>
  </w:num>
  <w:num w:numId="21">
    <w:abstractNumId w:val="23"/>
  </w:num>
  <w:num w:numId="22">
    <w:abstractNumId w:val="24"/>
  </w:num>
  <w:num w:numId="23">
    <w:abstractNumId w:val="2"/>
  </w:num>
  <w:num w:numId="24">
    <w:abstractNumId w:val="12"/>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C1"/>
    <w:rsid w:val="00000BE0"/>
    <w:rsid w:val="0001621A"/>
    <w:rsid w:val="000213F2"/>
    <w:rsid w:val="00031553"/>
    <w:rsid w:val="00035DB6"/>
    <w:rsid w:val="00050C08"/>
    <w:rsid w:val="000512DB"/>
    <w:rsid w:val="00062A48"/>
    <w:rsid w:val="00063B23"/>
    <w:rsid w:val="000669D9"/>
    <w:rsid w:val="000945E5"/>
    <w:rsid w:val="000951AC"/>
    <w:rsid w:val="00096743"/>
    <w:rsid w:val="000A48FD"/>
    <w:rsid w:val="000A6CE7"/>
    <w:rsid w:val="000C0327"/>
    <w:rsid w:val="000D04E4"/>
    <w:rsid w:val="000D4E70"/>
    <w:rsid w:val="000E70D5"/>
    <w:rsid w:val="000F15C0"/>
    <w:rsid w:val="000F5A23"/>
    <w:rsid w:val="00117807"/>
    <w:rsid w:val="001179BA"/>
    <w:rsid w:val="00133F0D"/>
    <w:rsid w:val="00152C66"/>
    <w:rsid w:val="00163A84"/>
    <w:rsid w:val="0017137D"/>
    <w:rsid w:val="0017294D"/>
    <w:rsid w:val="0017337D"/>
    <w:rsid w:val="00180050"/>
    <w:rsid w:val="001867D9"/>
    <w:rsid w:val="0019715B"/>
    <w:rsid w:val="001A0802"/>
    <w:rsid w:val="001A59D7"/>
    <w:rsid w:val="001D6689"/>
    <w:rsid w:val="001D6CB1"/>
    <w:rsid w:val="001E0A8A"/>
    <w:rsid w:val="001E1D5E"/>
    <w:rsid w:val="001E7680"/>
    <w:rsid w:val="001F17C2"/>
    <w:rsid w:val="001F1AF2"/>
    <w:rsid w:val="002060CE"/>
    <w:rsid w:val="00215145"/>
    <w:rsid w:val="00217F6D"/>
    <w:rsid w:val="0022318E"/>
    <w:rsid w:val="002466D4"/>
    <w:rsid w:val="002528B5"/>
    <w:rsid w:val="00252C3A"/>
    <w:rsid w:val="00254BC3"/>
    <w:rsid w:val="0026325A"/>
    <w:rsid w:val="00267175"/>
    <w:rsid w:val="00276DEB"/>
    <w:rsid w:val="002A0019"/>
    <w:rsid w:val="002B4DD8"/>
    <w:rsid w:val="002C64EB"/>
    <w:rsid w:val="002D5962"/>
    <w:rsid w:val="002E7DD0"/>
    <w:rsid w:val="002F015C"/>
    <w:rsid w:val="002F1301"/>
    <w:rsid w:val="002F39BC"/>
    <w:rsid w:val="00302170"/>
    <w:rsid w:val="003059FA"/>
    <w:rsid w:val="0032256A"/>
    <w:rsid w:val="00323A48"/>
    <w:rsid w:val="00330064"/>
    <w:rsid w:val="0034393E"/>
    <w:rsid w:val="00345990"/>
    <w:rsid w:val="00384610"/>
    <w:rsid w:val="00385C7A"/>
    <w:rsid w:val="003965CF"/>
    <w:rsid w:val="003A21BB"/>
    <w:rsid w:val="003C0C69"/>
    <w:rsid w:val="003D1FA7"/>
    <w:rsid w:val="003E0B8A"/>
    <w:rsid w:val="003E560A"/>
    <w:rsid w:val="003F0BC9"/>
    <w:rsid w:val="00424C68"/>
    <w:rsid w:val="004271E3"/>
    <w:rsid w:val="00430E18"/>
    <w:rsid w:val="00440294"/>
    <w:rsid w:val="00445942"/>
    <w:rsid w:val="004658C4"/>
    <w:rsid w:val="00475852"/>
    <w:rsid w:val="004805F5"/>
    <w:rsid w:val="0049083C"/>
    <w:rsid w:val="00491753"/>
    <w:rsid w:val="004A426E"/>
    <w:rsid w:val="004B07F9"/>
    <w:rsid w:val="004B53F2"/>
    <w:rsid w:val="004B5902"/>
    <w:rsid w:val="004C56C0"/>
    <w:rsid w:val="004C7A22"/>
    <w:rsid w:val="004D0E45"/>
    <w:rsid w:val="004E3E01"/>
    <w:rsid w:val="004E4561"/>
    <w:rsid w:val="004E4C8D"/>
    <w:rsid w:val="004E5EBF"/>
    <w:rsid w:val="004F6F86"/>
    <w:rsid w:val="00502546"/>
    <w:rsid w:val="005066AB"/>
    <w:rsid w:val="005231E7"/>
    <w:rsid w:val="00526775"/>
    <w:rsid w:val="00541366"/>
    <w:rsid w:val="005437B2"/>
    <w:rsid w:val="00543DAA"/>
    <w:rsid w:val="005462BA"/>
    <w:rsid w:val="00553ED1"/>
    <w:rsid w:val="00560D9B"/>
    <w:rsid w:val="00566A5D"/>
    <w:rsid w:val="005714AA"/>
    <w:rsid w:val="00571E2F"/>
    <w:rsid w:val="00585D4B"/>
    <w:rsid w:val="00586FFC"/>
    <w:rsid w:val="00587255"/>
    <w:rsid w:val="0059212B"/>
    <w:rsid w:val="005A446E"/>
    <w:rsid w:val="005A6548"/>
    <w:rsid w:val="005A6D7F"/>
    <w:rsid w:val="005B0F73"/>
    <w:rsid w:val="005D2770"/>
    <w:rsid w:val="005F67C5"/>
    <w:rsid w:val="005F6D45"/>
    <w:rsid w:val="0060262F"/>
    <w:rsid w:val="00611E8A"/>
    <w:rsid w:val="006121BC"/>
    <w:rsid w:val="00625D81"/>
    <w:rsid w:val="00633F0C"/>
    <w:rsid w:val="00660C75"/>
    <w:rsid w:val="006665B8"/>
    <w:rsid w:val="006914F5"/>
    <w:rsid w:val="006D3C18"/>
    <w:rsid w:val="006D73E9"/>
    <w:rsid w:val="006E20D8"/>
    <w:rsid w:val="006E63DC"/>
    <w:rsid w:val="006F06C0"/>
    <w:rsid w:val="007106B3"/>
    <w:rsid w:val="00716086"/>
    <w:rsid w:val="00716D73"/>
    <w:rsid w:val="00721683"/>
    <w:rsid w:val="0073553E"/>
    <w:rsid w:val="007378BA"/>
    <w:rsid w:val="007467A4"/>
    <w:rsid w:val="00752E26"/>
    <w:rsid w:val="00764707"/>
    <w:rsid w:val="00766A70"/>
    <w:rsid w:val="007759C1"/>
    <w:rsid w:val="0077679E"/>
    <w:rsid w:val="007773A7"/>
    <w:rsid w:val="0078612D"/>
    <w:rsid w:val="00795619"/>
    <w:rsid w:val="00795BD4"/>
    <w:rsid w:val="007A307D"/>
    <w:rsid w:val="007B6516"/>
    <w:rsid w:val="007C6428"/>
    <w:rsid w:val="007C7D89"/>
    <w:rsid w:val="007E1B46"/>
    <w:rsid w:val="007F49F9"/>
    <w:rsid w:val="00800508"/>
    <w:rsid w:val="0080088E"/>
    <w:rsid w:val="00803967"/>
    <w:rsid w:val="0082128E"/>
    <w:rsid w:val="00830743"/>
    <w:rsid w:val="008322A7"/>
    <w:rsid w:val="00835645"/>
    <w:rsid w:val="008613E7"/>
    <w:rsid w:val="00876292"/>
    <w:rsid w:val="008822B1"/>
    <w:rsid w:val="008A0ECB"/>
    <w:rsid w:val="008A3F1D"/>
    <w:rsid w:val="008B4C39"/>
    <w:rsid w:val="008C5C91"/>
    <w:rsid w:val="008D645D"/>
    <w:rsid w:val="008D6E72"/>
    <w:rsid w:val="0090280E"/>
    <w:rsid w:val="00904B58"/>
    <w:rsid w:val="00907008"/>
    <w:rsid w:val="00931FF8"/>
    <w:rsid w:val="00934DE8"/>
    <w:rsid w:val="00945927"/>
    <w:rsid w:val="00952003"/>
    <w:rsid w:val="00955748"/>
    <w:rsid w:val="00964C91"/>
    <w:rsid w:val="00966501"/>
    <w:rsid w:val="009716FB"/>
    <w:rsid w:val="00973105"/>
    <w:rsid w:val="0097614A"/>
    <w:rsid w:val="00982BDD"/>
    <w:rsid w:val="00983E97"/>
    <w:rsid w:val="009946B9"/>
    <w:rsid w:val="00995A13"/>
    <w:rsid w:val="00997312"/>
    <w:rsid w:val="009A10BE"/>
    <w:rsid w:val="009A3509"/>
    <w:rsid w:val="009A6309"/>
    <w:rsid w:val="009B15A0"/>
    <w:rsid w:val="009C30F9"/>
    <w:rsid w:val="009D0EA6"/>
    <w:rsid w:val="009D2872"/>
    <w:rsid w:val="009D7386"/>
    <w:rsid w:val="009E092E"/>
    <w:rsid w:val="009F2CD9"/>
    <w:rsid w:val="009F6FFF"/>
    <w:rsid w:val="00A249D2"/>
    <w:rsid w:val="00A43148"/>
    <w:rsid w:val="00A43A74"/>
    <w:rsid w:val="00A528F3"/>
    <w:rsid w:val="00A5313C"/>
    <w:rsid w:val="00A64453"/>
    <w:rsid w:val="00A6573E"/>
    <w:rsid w:val="00A724EC"/>
    <w:rsid w:val="00A748CF"/>
    <w:rsid w:val="00A93C7F"/>
    <w:rsid w:val="00AA4CDA"/>
    <w:rsid w:val="00AD2320"/>
    <w:rsid w:val="00AE09F1"/>
    <w:rsid w:val="00AE4AA8"/>
    <w:rsid w:val="00AE64C9"/>
    <w:rsid w:val="00AF192C"/>
    <w:rsid w:val="00B06060"/>
    <w:rsid w:val="00B14A53"/>
    <w:rsid w:val="00B3151A"/>
    <w:rsid w:val="00B33E78"/>
    <w:rsid w:val="00B36D79"/>
    <w:rsid w:val="00B43C17"/>
    <w:rsid w:val="00B66ACB"/>
    <w:rsid w:val="00B82E3C"/>
    <w:rsid w:val="00B964A1"/>
    <w:rsid w:val="00BC4759"/>
    <w:rsid w:val="00BC7A8C"/>
    <w:rsid w:val="00BD1AAB"/>
    <w:rsid w:val="00BD76E7"/>
    <w:rsid w:val="00BE1961"/>
    <w:rsid w:val="00BF3967"/>
    <w:rsid w:val="00BF6E48"/>
    <w:rsid w:val="00C05FF3"/>
    <w:rsid w:val="00C1492E"/>
    <w:rsid w:val="00C23D0B"/>
    <w:rsid w:val="00C26B5A"/>
    <w:rsid w:val="00C40029"/>
    <w:rsid w:val="00C51D52"/>
    <w:rsid w:val="00C61C9E"/>
    <w:rsid w:val="00C74DAD"/>
    <w:rsid w:val="00C80A4D"/>
    <w:rsid w:val="00C843B4"/>
    <w:rsid w:val="00C90390"/>
    <w:rsid w:val="00C9125F"/>
    <w:rsid w:val="00CC2C0B"/>
    <w:rsid w:val="00CC5DB0"/>
    <w:rsid w:val="00CE152B"/>
    <w:rsid w:val="00CE3CAC"/>
    <w:rsid w:val="00CE6DB9"/>
    <w:rsid w:val="00CF055F"/>
    <w:rsid w:val="00CF058B"/>
    <w:rsid w:val="00D066D3"/>
    <w:rsid w:val="00D07A77"/>
    <w:rsid w:val="00D124FB"/>
    <w:rsid w:val="00D16B4B"/>
    <w:rsid w:val="00D24D23"/>
    <w:rsid w:val="00D307B9"/>
    <w:rsid w:val="00D50A30"/>
    <w:rsid w:val="00D511E4"/>
    <w:rsid w:val="00D53DDC"/>
    <w:rsid w:val="00D62B86"/>
    <w:rsid w:val="00D64100"/>
    <w:rsid w:val="00D80CD0"/>
    <w:rsid w:val="00D85EDC"/>
    <w:rsid w:val="00D94E93"/>
    <w:rsid w:val="00DC6287"/>
    <w:rsid w:val="00DD073C"/>
    <w:rsid w:val="00DD2727"/>
    <w:rsid w:val="00DD5603"/>
    <w:rsid w:val="00DD566C"/>
    <w:rsid w:val="00DE57BD"/>
    <w:rsid w:val="00DF3F38"/>
    <w:rsid w:val="00DF4042"/>
    <w:rsid w:val="00E11A16"/>
    <w:rsid w:val="00E16BF2"/>
    <w:rsid w:val="00E20D3C"/>
    <w:rsid w:val="00E27299"/>
    <w:rsid w:val="00E31421"/>
    <w:rsid w:val="00E32ECC"/>
    <w:rsid w:val="00E34E00"/>
    <w:rsid w:val="00E44732"/>
    <w:rsid w:val="00E65FC1"/>
    <w:rsid w:val="00E67A13"/>
    <w:rsid w:val="00E70B80"/>
    <w:rsid w:val="00E7733F"/>
    <w:rsid w:val="00E8075F"/>
    <w:rsid w:val="00E81C37"/>
    <w:rsid w:val="00EA6002"/>
    <w:rsid w:val="00EA757E"/>
    <w:rsid w:val="00EB4786"/>
    <w:rsid w:val="00EC2BA2"/>
    <w:rsid w:val="00ED3256"/>
    <w:rsid w:val="00EE7D58"/>
    <w:rsid w:val="00F0381F"/>
    <w:rsid w:val="00F06FEF"/>
    <w:rsid w:val="00F2483E"/>
    <w:rsid w:val="00F248BD"/>
    <w:rsid w:val="00F36741"/>
    <w:rsid w:val="00F43A50"/>
    <w:rsid w:val="00F43F9C"/>
    <w:rsid w:val="00F52E30"/>
    <w:rsid w:val="00F608F7"/>
    <w:rsid w:val="00F70DE0"/>
    <w:rsid w:val="00F7741B"/>
    <w:rsid w:val="00F93049"/>
    <w:rsid w:val="00FB1CA9"/>
    <w:rsid w:val="00FB243C"/>
    <w:rsid w:val="00FB383C"/>
    <w:rsid w:val="00FC280E"/>
    <w:rsid w:val="00FC5198"/>
    <w:rsid w:val="00FC7C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86D95"/>
  <w15:chartTrackingRefBased/>
  <w15:docId w15:val="{8D8695DC-D5FB-4DE9-9AE5-AE5FE776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2A7"/>
    <w:pPr>
      <w:ind w:left="720"/>
      <w:contextualSpacing/>
    </w:pPr>
  </w:style>
  <w:style w:type="paragraph" w:styleId="Textodeglobo">
    <w:name w:val="Balloon Text"/>
    <w:basedOn w:val="Normal"/>
    <w:link w:val="TextodegloboCar"/>
    <w:uiPriority w:val="99"/>
    <w:semiHidden/>
    <w:unhideWhenUsed/>
    <w:rsid w:val="00964C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4C91"/>
    <w:rPr>
      <w:rFonts w:ascii="Segoe UI" w:hAnsi="Segoe UI" w:cs="Segoe UI"/>
      <w:sz w:val="18"/>
      <w:szCs w:val="18"/>
    </w:rPr>
  </w:style>
  <w:style w:type="paragraph" w:styleId="Encabezado">
    <w:name w:val="header"/>
    <w:basedOn w:val="Normal"/>
    <w:link w:val="EncabezadoCar"/>
    <w:uiPriority w:val="99"/>
    <w:unhideWhenUsed/>
    <w:rsid w:val="00DF40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042"/>
  </w:style>
  <w:style w:type="paragraph" w:styleId="Piedepgina">
    <w:name w:val="footer"/>
    <w:basedOn w:val="Normal"/>
    <w:link w:val="PiedepginaCar"/>
    <w:uiPriority w:val="99"/>
    <w:unhideWhenUsed/>
    <w:rsid w:val="00DF40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4042"/>
  </w:style>
  <w:style w:type="character" w:styleId="Textoennegrita">
    <w:name w:val="Strong"/>
    <w:basedOn w:val="Fuentedeprrafopredeter"/>
    <w:uiPriority w:val="22"/>
    <w:qFormat/>
    <w:rsid w:val="00DF4042"/>
    <w:rPr>
      <w:b/>
      <w:bCs/>
    </w:rPr>
  </w:style>
  <w:style w:type="character" w:styleId="Hipervnculo">
    <w:name w:val="Hyperlink"/>
    <w:basedOn w:val="Fuentedeprrafopredeter"/>
    <w:uiPriority w:val="99"/>
    <w:unhideWhenUsed/>
    <w:rsid w:val="00DF4042"/>
    <w:rPr>
      <w:color w:val="0563C1" w:themeColor="hyperlink"/>
      <w:u w:val="single"/>
    </w:rPr>
  </w:style>
  <w:style w:type="paragraph" w:styleId="Textonotapie">
    <w:name w:val="footnote text"/>
    <w:basedOn w:val="Normal"/>
    <w:link w:val="TextonotapieCar"/>
    <w:uiPriority w:val="99"/>
    <w:semiHidden/>
    <w:unhideWhenUsed/>
    <w:rsid w:val="005A4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446E"/>
    <w:rPr>
      <w:sz w:val="20"/>
      <w:szCs w:val="20"/>
    </w:rPr>
  </w:style>
  <w:style w:type="character" w:styleId="Refdenotaalpie">
    <w:name w:val="footnote reference"/>
    <w:basedOn w:val="Fuentedeprrafopredeter"/>
    <w:uiPriority w:val="99"/>
    <w:semiHidden/>
    <w:unhideWhenUsed/>
    <w:rsid w:val="005A446E"/>
    <w:rPr>
      <w:vertAlign w:val="superscript"/>
    </w:rPr>
  </w:style>
  <w:style w:type="table" w:styleId="Tablaconcuadrcula">
    <w:name w:val="Table Grid"/>
    <w:basedOn w:val="Tablanormal"/>
    <w:uiPriority w:val="39"/>
    <w:rsid w:val="0030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302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unhideWhenUsed/>
    <w:rsid w:val="00424C6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424C68"/>
  </w:style>
  <w:style w:type="character" w:styleId="nfasis">
    <w:name w:val="Emphasis"/>
    <w:basedOn w:val="Fuentedeprrafopredeter"/>
    <w:uiPriority w:val="20"/>
    <w:qFormat/>
    <w:rsid w:val="00424C68"/>
    <w:rPr>
      <w:i/>
      <w:iCs/>
    </w:rPr>
  </w:style>
  <w:style w:type="character" w:customStyle="1" w:styleId="hps">
    <w:name w:val="hps"/>
    <w:basedOn w:val="Fuentedeprrafopredeter"/>
    <w:rsid w:val="0017137D"/>
  </w:style>
  <w:style w:type="character" w:customStyle="1" w:styleId="b">
    <w:name w:val="b"/>
    <w:basedOn w:val="Fuentedeprrafopredeter"/>
    <w:rsid w:val="001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216">
      <w:bodyDiv w:val="1"/>
      <w:marLeft w:val="0"/>
      <w:marRight w:val="0"/>
      <w:marTop w:val="0"/>
      <w:marBottom w:val="0"/>
      <w:divBdr>
        <w:top w:val="none" w:sz="0" w:space="0" w:color="auto"/>
        <w:left w:val="none" w:sz="0" w:space="0" w:color="auto"/>
        <w:bottom w:val="none" w:sz="0" w:space="0" w:color="auto"/>
        <w:right w:val="none" w:sz="0" w:space="0" w:color="auto"/>
      </w:divBdr>
    </w:div>
    <w:div w:id="40516835">
      <w:bodyDiv w:val="1"/>
      <w:marLeft w:val="0"/>
      <w:marRight w:val="0"/>
      <w:marTop w:val="0"/>
      <w:marBottom w:val="0"/>
      <w:divBdr>
        <w:top w:val="none" w:sz="0" w:space="0" w:color="auto"/>
        <w:left w:val="none" w:sz="0" w:space="0" w:color="auto"/>
        <w:bottom w:val="none" w:sz="0" w:space="0" w:color="auto"/>
        <w:right w:val="none" w:sz="0" w:space="0" w:color="auto"/>
      </w:divBdr>
      <w:divsChild>
        <w:div w:id="345059216">
          <w:marLeft w:val="0"/>
          <w:marRight w:val="0"/>
          <w:marTop w:val="0"/>
          <w:marBottom w:val="0"/>
          <w:divBdr>
            <w:top w:val="none" w:sz="0" w:space="0" w:color="auto"/>
            <w:left w:val="none" w:sz="0" w:space="0" w:color="auto"/>
            <w:bottom w:val="none" w:sz="0" w:space="0" w:color="auto"/>
            <w:right w:val="none" w:sz="0" w:space="0" w:color="auto"/>
          </w:divBdr>
        </w:div>
        <w:div w:id="970289764">
          <w:marLeft w:val="0"/>
          <w:marRight w:val="0"/>
          <w:marTop w:val="0"/>
          <w:marBottom w:val="0"/>
          <w:divBdr>
            <w:top w:val="none" w:sz="0" w:space="0" w:color="auto"/>
            <w:left w:val="none" w:sz="0" w:space="0" w:color="auto"/>
            <w:bottom w:val="none" w:sz="0" w:space="0" w:color="auto"/>
            <w:right w:val="none" w:sz="0" w:space="0" w:color="auto"/>
          </w:divBdr>
        </w:div>
        <w:div w:id="80370767">
          <w:marLeft w:val="0"/>
          <w:marRight w:val="0"/>
          <w:marTop w:val="0"/>
          <w:marBottom w:val="0"/>
          <w:divBdr>
            <w:top w:val="none" w:sz="0" w:space="0" w:color="auto"/>
            <w:left w:val="none" w:sz="0" w:space="0" w:color="auto"/>
            <w:bottom w:val="none" w:sz="0" w:space="0" w:color="auto"/>
            <w:right w:val="none" w:sz="0" w:space="0" w:color="auto"/>
          </w:divBdr>
        </w:div>
        <w:div w:id="1952660200">
          <w:marLeft w:val="0"/>
          <w:marRight w:val="0"/>
          <w:marTop w:val="0"/>
          <w:marBottom w:val="0"/>
          <w:divBdr>
            <w:top w:val="none" w:sz="0" w:space="0" w:color="auto"/>
            <w:left w:val="none" w:sz="0" w:space="0" w:color="auto"/>
            <w:bottom w:val="none" w:sz="0" w:space="0" w:color="auto"/>
            <w:right w:val="none" w:sz="0" w:space="0" w:color="auto"/>
          </w:divBdr>
        </w:div>
        <w:div w:id="5061005">
          <w:marLeft w:val="0"/>
          <w:marRight w:val="0"/>
          <w:marTop w:val="0"/>
          <w:marBottom w:val="0"/>
          <w:divBdr>
            <w:top w:val="none" w:sz="0" w:space="0" w:color="auto"/>
            <w:left w:val="none" w:sz="0" w:space="0" w:color="auto"/>
            <w:bottom w:val="none" w:sz="0" w:space="0" w:color="auto"/>
            <w:right w:val="none" w:sz="0" w:space="0" w:color="auto"/>
          </w:divBdr>
        </w:div>
        <w:div w:id="1852258932">
          <w:marLeft w:val="0"/>
          <w:marRight w:val="0"/>
          <w:marTop w:val="0"/>
          <w:marBottom w:val="0"/>
          <w:divBdr>
            <w:top w:val="none" w:sz="0" w:space="0" w:color="auto"/>
            <w:left w:val="none" w:sz="0" w:space="0" w:color="auto"/>
            <w:bottom w:val="none" w:sz="0" w:space="0" w:color="auto"/>
            <w:right w:val="none" w:sz="0" w:space="0" w:color="auto"/>
          </w:divBdr>
        </w:div>
      </w:divsChild>
    </w:div>
    <w:div w:id="603272940">
      <w:bodyDiv w:val="1"/>
      <w:marLeft w:val="0"/>
      <w:marRight w:val="0"/>
      <w:marTop w:val="0"/>
      <w:marBottom w:val="0"/>
      <w:divBdr>
        <w:top w:val="none" w:sz="0" w:space="0" w:color="auto"/>
        <w:left w:val="none" w:sz="0" w:space="0" w:color="auto"/>
        <w:bottom w:val="none" w:sz="0" w:space="0" w:color="auto"/>
        <w:right w:val="none" w:sz="0" w:space="0" w:color="auto"/>
      </w:divBdr>
      <w:divsChild>
        <w:div w:id="920220084">
          <w:marLeft w:val="547"/>
          <w:marRight w:val="0"/>
          <w:marTop w:val="0"/>
          <w:marBottom w:val="0"/>
          <w:divBdr>
            <w:top w:val="none" w:sz="0" w:space="0" w:color="auto"/>
            <w:left w:val="none" w:sz="0" w:space="0" w:color="auto"/>
            <w:bottom w:val="none" w:sz="0" w:space="0" w:color="auto"/>
            <w:right w:val="none" w:sz="0" w:space="0" w:color="auto"/>
          </w:divBdr>
        </w:div>
      </w:divsChild>
    </w:div>
    <w:div w:id="861942814">
      <w:bodyDiv w:val="1"/>
      <w:marLeft w:val="0"/>
      <w:marRight w:val="0"/>
      <w:marTop w:val="0"/>
      <w:marBottom w:val="0"/>
      <w:divBdr>
        <w:top w:val="none" w:sz="0" w:space="0" w:color="auto"/>
        <w:left w:val="none" w:sz="0" w:space="0" w:color="auto"/>
        <w:bottom w:val="none" w:sz="0" w:space="0" w:color="auto"/>
        <w:right w:val="none" w:sz="0" w:space="0" w:color="auto"/>
      </w:divBdr>
    </w:div>
    <w:div w:id="1359893599">
      <w:bodyDiv w:val="1"/>
      <w:marLeft w:val="0"/>
      <w:marRight w:val="0"/>
      <w:marTop w:val="0"/>
      <w:marBottom w:val="0"/>
      <w:divBdr>
        <w:top w:val="none" w:sz="0" w:space="0" w:color="auto"/>
        <w:left w:val="none" w:sz="0" w:space="0" w:color="auto"/>
        <w:bottom w:val="none" w:sz="0" w:space="0" w:color="auto"/>
        <w:right w:val="none" w:sz="0" w:space="0" w:color="auto"/>
      </w:divBdr>
    </w:div>
    <w:div w:id="1900509126">
      <w:bodyDiv w:val="1"/>
      <w:marLeft w:val="0"/>
      <w:marRight w:val="0"/>
      <w:marTop w:val="0"/>
      <w:marBottom w:val="0"/>
      <w:divBdr>
        <w:top w:val="none" w:sz="0" w:space="0" w:color="auto"/>
        <w:left w:val="none" w:sz="0" w:space="0" w:color="auto"/>
        <w:bottom w:val="none" w:sz="0" w:space="0" w:color="auto"/>
        <w:right w:val="none" w:sz="0" w:space="0" w:color="auto"/>
      </w:divBdr>
    </w:div>
    <w:div w:id="1968270230">
      <w:bodyDiv w:val="1"/>
      <w:marLeft w:val="0"/>
      <w:marRight w:val="0"/>
      <w:marTop w:val="0"/>
      <w:marBottom w:val="0"/>
      <w:divBdr>
        <w:top w:val="none" w:sz="0" w:space="0" w:color="auto"/>
        <w:left w:val="none" w:sz="0" w:space="0" w:color="auto"/>
        <w:bottom w:val="none" w:sz="0" w:space="0" w:color="auto"/>
        <w:right w:val="none" w:sz="0" w:space="0" w:color="auto"/>
      </w:divBdr>
      <w:divsChild>
        <w:div w:id="1522476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sabilities/world_report/2011/accessible_es.pdf?ua=1" TargetMode="External"/><Relationship Id="rId13" Type="http://schemas.openxmlformats.org/officeDocument/2006/relationships/hyperlink" Target="mailto:info@fundacionb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bl.org/como-don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b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fundacionbl.org" TargetMode="External"/><Relationship Id="rId4" Type="http://schemas.openxmlformats.org/officeDocument/2006/relationships/settings" Target="settings.xml"/><Relationship Id="rId9" Type="http://schemas.openxmlformats.org/officeDocument/2006/relationships/hyperlink" Target="http://www.fundacionbl.org" TargetMode="External"/><Relationship Id="rId14" Type="http://schemas.openxmlformats.org/officeDocument/2006/relationships/hyperlink" Target="http://www.fundacion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2D06-6884-4347-949B-E029BEFE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8</Pages>
  <Words>2411</Words>
  <Characters>13265</Characters>
  <Application>Microsoft Office Word</Application>
  <DocSecurity>0</DocSecurity>
  <Lines>110</Lines>
  <Paragraphs>31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BL</dc:creator>
  <cp:keywords/>
  <dc:description/>
  <cp:lastModifiedBy>Fundacion  Bensadoun Laurent</cp:lastModifiedBy>
  <cp:revision>87</cp:revision>
  <cp:lastPrinted>2017-06-13T15:37:00Z</cp:lastPrinted>
  <dcterms:created xsi:type="dcterms:W3CDTF">2015-10-06T12:59:00Z</dcterms:created>
  <dcterms:modified xsi:type="dcterms:W3CDTF">2017-06-26T14:31:00Z</dcterms:modified>
</cp:coreProperties>
</file>